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09" w:rsidRPr="00762C09" w:rsidRDefault="00762C09" w:rsidP="00762C0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2C09">
        <w:rPr>
          <w:rFonts w:ascii="Times New Roman" w:eastAsia="Times New Roman" w:hAnsi="Times New Roman" w:cs="Times New Roman"/>
          <w:b/>
          <w:bCs/>
          <w:kern w:val="36"/>
          <w:sz w:val="48"/>
          <w:szCs w:val="48"/>
        </w:rPr>
        <w:t>ALJ Decisions</w:t>
      </w:r>
    </w:p>
    <w:p w:rsidR="00762C09" w:rsidRPr="00762C09" w:rsidRDefault="00762C09" w:rsidP="00762C09">
      <w:pPr>
        <w:spacing w:before="100" w:beforeAutospacing="1" w:after="100" w:afterAutospacing="1" w:line="240" w:lineRule="auto"/>
        <w:rPr>
          <w:rFonts w:ascii="Times New Roman" w:eastAsia="Times New Roman" w:hAnsi="Times New Roman" w:cs="Times New Roman"/>
          <w:sz w:val="24"/>
          <w:szCs w:val="24"/>
        </w:rPr>
      </w:pPr>
      <w:r w:rsidRPr="00762C09">
        <w:rPr>
          <w:rFonts w:ascii="Times New Roman" w:eastAsia="Times New Roman" w:hAnsi="Times New Roman" w:cs="Times New Roman"/>
          <w:sz w:val="24"/>
          <w:szCs w:val="24"/>
        </w:rPr>
        <w:t>General Information</w:t>
      </w:r>
    </w:p>
    <w:p w:rsidR="00762C09" w:rsidRPr="00762C09" w:rsidRDefault="00762C09" w:rsidP="00762C09">
      <w:pPr>
        <w:spacing w:before="100" w:beforeAutospacing="1" w:after="100" w:afterAutospacing="1" w:line="240" w:lineRule="auto"/>
        <w:rPr>
          <w:rFonts w:ascii="Times New Roman" w:eastAsia="Times New Roman" w:hAnsi="Times New Roman" w:cs="Times New Roman"/>
          <w:sz w:val="24"/>
          <w:szCs w:val="24"/>
        </w:rPr>
      </w:pPr>
      <w:r w:rsidRPr="00762C09">
        <w:rPr>
          <w:rFonts w:ascii="Times New Roman" w:eastAsia="Times New Roman" w:hAnsi="Times New Roman" w:cs="Times New Roman"/>
          <w:sz w:val="24"/>
          <w:szCs w:val="24"/>
        </w:rPr>
        <w:t xml:space="preserve">All decisions issued by the Administrative Law Judges are subject to review by the Commandant. An Administrative Law Judge's initial decision, which is a disposition of all of the issues in a proceeding, becomes the final order of the USCG within 30 days after service upon the parties unless a party appeals to the Commandant. </w:t>
      </w:r>
    </w:p>
    <w:p w:rsidR="00762C09" w:rsidRPr="00762C09" w:rsidRDefault="00762C09" w:rsidP="00762C09">
      <w:pPr>
        <w:spacing w:before="100" w:beforeAutospacing="1" w:after="100" w:afterAutospacing="1" w:line="240" w:lineRule="auto"/>
        <w:outlineLvl w:val="1"/>
        <w:rPr>
          <w:rFonts w:ascii="Times New Roman" w:eastAsia="Times New Roman" w:hAnsi="Times New Roman" w:cs="Times New Roman"/>
          <w:b/>
          <w:bCs/>
          <w:sz w:val="36"/>
          <w:szCs w:val="36"/>
        </w:rPr>
      </w:pPr>
      <w:r w:rsidRPr="00762C09">
        <w:rPr>
          <w:rFonts w:ascii="Times New Roman" w:eastAsia="Times New Roman" w:hAnsi="Times New Roman" w:cs="Times New Roman"/>
          <w:b/>
          <w:bCs/>
          <w:sz w:val="36"/>
          <w:szCs w:val="36"/>
        </w:rPr>
        <w:t>Published Decisions</w:t>
      </w:r>
    </w:p>
    <w:p w:rsidR="00762C09" w:rsidRPr="00762C09" w:rsidRDefault="00762C09" w:rsidP="00762C09">
      <w:pPr>
        <w:spacing w:before="100" w:beforeAutospacing="1" w:after="100" w:afterAutospacing="1" w:line="240" w:lineRule="auto"/>
        <w:rPr>
          <w:rFonts w:ascii="Times New Roman" w:eastAsia="Times New Roman" w:hAnsi="Times New Roman" w:cs="Times New Roman"/>
          <w:sz w:val="24"/>
          <w:szCs w:val="24"/>
        </w:rPr>
      </w:pPr>
      <w:r w:rsidRPr="00762C09">
        <w:rPr>
          <w:rFonts w:ascii="Times New Roman" w:eastAsia="Times New Roman" w:hAnsi="Times New Roman" w:cs="Times New Roman"/>
          <w:sz w:val="24"/>
          <w:szCs w:val="24"/>
        </w:rPr>
        <w:t>This site contains copies of published decisions of Coast Guard Administrative Law Judges. We publish copies of decisions and orders in contested cases that were decided under the Rules of Practice, Procedure and Evidence for Formal Administrative Proceedings for the Coast Guard, 33 CFR Part 20. </w:t>
      </w:r>
    </w:p>
    <w:p w:rsidR="00762C09" w:rsidRPr="00762C09" w:rsidRDefault="00762C09" w:rsidP="00762C09">
      <w:pPr>
        <w:spacing w:before="100" w:beforeAutospacing="1" w:after="100" w:afterAutospacing="1" w:line="240" w:lineRule="auto"/>
        <w:outlineLvl w:val="2"/>
        <w:rPr>
          <w:rFonts w:ascii="Times New Roman" w:eastAsia="Times New Roman" w:hAnsi="Times New Roman" w:cs="Times New Roman"/>
          <w:b/>
          <w:bCs/>
          <w:sz w:val="27"/>
          <w:szCs w:val="27"/>
        </w:rPr>
      </w:pPr>
      <w:r w:rsidRPr="00762C09">
        <w:rPr>
          <w:rFonts w:ascii="Times New Roman" w:eastAsia="Times New Roman" w:hAnsi="Times New Roman" w:cs="Times New Roman"/>
          <w:b/>
          <w:bCs/>
          <w:sz w:val="27"/>
          <w:szCs w:val="27"/>
        </w:rPr>
        <w:t>How to find a copy of a published decision or order</w:t>
      </w:r>
    </w:p>
    <w:p w:rsidR="00762C09" w:rsidRPr="00762C09" w:rsidRDefault="00762C09" w:rsidP="00762C09">
      <w:pPr>
        <w:spacing w:before="100" w:beforeAutospacing="1" w:after="100" w:afterAutospacing="1" w:line="240" w:lineRule="auto"/>
        <w:rPr>
          <w:rFonts w:ascii="Times New Roman" w:eastAsia="Times New Roman" w:hAnsi="Times New Roman" w:cs="Times New Roman"/>
          <w:sz w:val="24"/>
          <w:szCs w:val="24"/>
        </w:rPr>
      </w:pPr>
      <w:r w:rsidRPr="00762C09">
        <w:rPr>
          <w:rFonts w:ascii="Times New Roman" w:eastAsia="Times New Roman" w:hAnsi="Times New Roman" w:cs="Times New Roman"/>
          <w:sz w:val="24"/>
          <w:szCs w:val="24"/>
        </w:rPr>
        <w:t>Published decisions are given a citation number and are published under the year of issuance.  The other pages in this section contain listings of each case published that year.  We also provide an alphabetical listing of cases.</w:t>
      </w:r>
    </w:p>
    <w:p w:rsidR="00762C09" w:rsidRPr="00762C09" w:rsidRDefault="00762C09" w:rsidP="00762C09">
      <w:pPr>
        <w:spacing w:before="100" w:beforeAutospacing="1" w:after="100" w:afterAutospacing="1" w:line="240" w:lineRule="auto"/>
        <w:rPr>
          <w:rFonts w:ascii="Times New Roman" w:eastAsia="Times New Roman" w:hAnsi="Times New Roman" w:cs="Times New Roman"/>
          <w:sz w:val="24"/>
          <w:szCs w:val="24"/>
        </w:rPr>
      </w:pPr>
      <w:r w:rsidRPr="00762C09">
        <w:rPr>
          <w:rFonts w:ascii="Times New Roman" w:eastAsia="Times New Roman" w:hAnsi="Times New Roman" w:cs="Times New Roman"/>
          <w:sz w:val="24"/>
          <w:szCs w:val="24"/>
        </w:rPr>
        <w:t>Decisions are available in Portable Document Format (.pdf). Unless otherwise noted, the .pdf version is the official version.  We have redacted certain privacy related information in this public version.  If you were a party to an administrative proceeding you may receive an unredacted copy of the decision in your case from the Docketing Center.</w:t>
      </w:r>
    </w:p>
    <w:p w:rsidR="00762C09" w:rsidRPr="00762C09" w:rsidRDefault="00762C09" w:rsidP="00762C09">
      <w:pPr>
        <w:spacing w:before="100" w:beforeAutospacing="1" w:after="100" w:afterAutospacing="1" w:line="240" w:lineRule="auto"/>
        <w:outlineLvl w:val="1"/>
        <w:rPr>
          <w:rFonts w:ascii="Times New Roman" w:eastAsia="Times New Roman" w:hAnsi="Times New Roman" w:cs="Times New Roman"/>
          <w:b/>
          <w:bCs/>
          <w:sz w:val="36"/>
          <w:szCs w:val="36"/>
        </w:rPr>
      </w:pPr>
      <w:r w:rsidRPr="00762C09">
        <w:rPr>
          <w:rFonts w:ascii="Times New Roman" w:eastAsia="Times New Roman" w:hAnsi="Times New Roman" w:cs="Times New Roman"/>
          <w:b/>
          <w:bCs/>
          <w:sz w:val="36"/>
          <w:szCs w:val="36"/>
        </w:rPr>
        <w:t>Unpublished Decisions</w:t>
      </w:r>
    </w:p>
    <w:p w:rsidR="00762C09" w:rsidRPr="00762C09" w:rsidRDefault="00762C09" w:rsidP="00762C09">
      <w:pPr>
        <w:spacing w:before="100" w:beforeAutospacing="1" w:after="100" w:afterAutospacing="1" w:line="240" w:lineRule="auto"/>
        <w:rPr>
          <w:rFonts w:ascii="Times New Roman" w:eastAsia="Times New Roman" w:hAnsi="Times New Roman" w:cs="Times New Roman"/>
          <w:sz w:val="24"/>
          <w:szCs w:val="24"/>
        </w:rPr>
      </w:pPr>
      <w:r w:rsidRPr="00762C09">
        <w:rPr>
          <w:rFonts w:ascii="Times New Roman" w:eastAsia="Times New Roman" w:hAnsi="Times New Roman" w:cs="Times New Roman"/>
          <w:sz w:val="24"/>
          <w:szCs w:val="24"/>
        </w:rPr>
        <w:t>Settlements, orders in admissions and default cases are not automatically published. We publish examples of those decisions and non-contested decisions that establish new rules of law or that were appealed. Most settlements, orders in admissions, withdrawals and defaults are unpublished.  Unpublished Decisions are available for inspection and copying at the ALJ Docketing Center.  </w:t>
      </w:r>
    </w:p>
    <w:p w:rsidR="00762C09" w:rsidRPr="00762C09" w:rsidRDefault="00762C09" w:rsidP="00762C09">
      <w:pPr>
        <w:spacing w:before="100" w:beforeAutospacing="1" w:after="100" w:afterAutospacing="1" w:line="240" w:lineRule="auto"/>
        <w:outlineLvl w:val="2"/>
        <w:rPr>
          <w:rFonts w:ascii="Times New Roman" w:eastAsia="Times New Roman" w:hAnsi="Times New Roman" w:cs="Times New Roman"/>
          <w:b/>
          <w:bCs/>
          <w:sz w:val="27"/>
          <w:szCs w:val="27"/>
        </w:rPr>
      </w:pPr>
      <w:r w:rsidRPr="00762C09">
        <w:rPr>
          <w:rFonts w:ascii="Times New Roman" w:eastAsia="Times New Roman" w:hAnsi="Times New Roman" w:cs="Times New Roman"/>
          <w:b/>
          <w:bCs/>
          <w:sz w:val="27"/>
          <w:szCs w:val="27"/>
        </w:rPr>
        <w:t>How to find and request a copy of an unpublished decision or order</w:t>
      </w:r>
    </w:p>
    <w:p w:rsidR="00762C09" w:rsidRPr="00762C09" w:rsidRDefault="00762C09" w:rsidP="00762C09">
      <w:pPr>
        <w:spacing w:before="100" w:beforeAutospacing="1" w:after="100" w:afterAutospacing="1" w:line="240" w:lineRule="auto"/>
        <w:rPr>
          <w:rFonts w:ascii="Times New Roman" w:eastAsia="Times New Roman" w:hAnsi="Times New Roman" w:cs="Times New Roman"/>
          <w:sz w:val="24"/>
          <w:szCs w:val="24"/>
        </w:rPr>
      </w:pPr>
      <w:r w:rsidRPr="00762C09">
        <w:rPr>
          <w:rFonts w:ascii="Times New Roman" w:eastAsia="Times New Roman" w:hAnsi="Times New Roman" w:cs="Times New Roman"/>
          <w:sz w:val="24"/>
          <w:szCs w:val="24"/>
        </w:rPr>
        <w:t>We publish a listing of the results of the ALJ Docket by Docket Number and alphabetically.  That listing states the name, the docket number, a summary of the allegations, the findings and whether the case is published or unpublished.</w:t>
      </w:r>
    </w:p>
    <w:p w:rsidR="00762C09" w:rsidRPr="00762C09" w:rsidRDefault="00762C09" w:rsidP="00762C09">
      <w:pPr>
        <w:spacing w:before="100" w:beforeAutospacing="1" w:after="100" w:afterAutospacing="1" w:line="240" w:lineRule="auto"/>
        <w:rPr>
          <w:rFonts w:ascii="Times New Roman" w:eastAsia="Times New Roman" w:hAnsi="Times New Roman" w:cs="Times New Roman"/>
          <w:sz w:val="24"/>
          <w:szCs w:val="24"/>
        </w:rPr>
      </w:pPr>
      <w:r w:rsidRPr="00762C09">
        <w:rPr>
          <w:rFonts w:ascii="Times New Roman" w:eastAsia="Times New Roman" w:hAnsi="Times New Roman" w:cs="Times New Roman"/>
          <w:sz w:val="24"/>
          <w:szCs w:val="24"/>
        </w:rPr>
        <w:t>You may request a copy by Docket Number.  If you are a party, you will receive an unredacted copy.  If you are not a party, we will redact certain privacy related information.</w:t>
      </w:r>
    </w:p>
    <w:p w:rsidR="00762C09" w:rsidRPr="00762C09" w:rsidRDefault="00762C09" w:rsidP="00762C09">
      <w:pPr>
        <w:spacing w:before="100" w:beforeAutospacing="1" w:after="100" w:afterAutospacing="1" w:line="240" w:lineRule="auto"/>
        <w:rPr>
          <w:rFonts w:ascii="Times New Roman" w:eastAsia="Times New Roman" w:hAnsi="Times New Roman" w:cs="Times New Roman"/>
          <w:sz w:val="24"/>
          <w:szCs w:val="24"/>
        </w:rPr>
      </w:pPr>
      <w:r w:rsidRPr="00762C09">
        <w:rPr>
          <w:rFonts w:ascii="Times New Roman" w:eastAsia="Times New Roman" w:hAnsi="Times New Roman" w:cs="Times New Roman"/>
          <w:sz w:val="24"/>
          <w:szCs w:val="24"/>
        </w:rPr>
        <w:lastRenderedPageBreak/>
        <w:t xml:space="preserve">Electronic copies of all decisions issued after November 1996 can be requested from the center. </w:t>
      </w:r>
    </w:p>
    <w:p w:rsidR="00762C09" w:rsidRPr="00762C09" w:rsidRDefault="00762C09" w:rsidP="00762C09">
      <w:pPr>
        <w:spacing w:before="100" w:beforeAutospacing="1" w:after="100" w:afterAutospacing="1" w:line="240" w:lineRule="auto"/>
        <w:outlineLvl w:val="2"/>
        <w:rPr>
          <w:rFonts w:ascii="Times New Roman" w:eastAsia="Times New Roman" w:hAnsi="Times New Roman" w:cs="Times New Roman"/>
          <w:b/>
          <w:bCs/>
          <w:sz w:val="27"/>
          <w:szCs w:val="27"/>
        </w:rPr>
      </w:pPr>
      <w:r w:rsidRPr="00762C09">
        <w:rPr>
          <w:rFonts w:ascii="Times New Roman" w:eastAsia="Times New Roman" w:hAnsi="Times New Roman" w:cs="Times New Roman"/>
          <w:b/>
          <w:bCs/>
          <w:sz w:val="27"/>
          <w:szCs w:val="27"/>
        </w:rPr>
        <w:t>How to find and receive copies of case files</w:t>
      </w:r>
    </w:p>
    <w:p w:rsidR="00762C09" w:rsidRPr="00762C09" w:rsidRDefault="00762C09" w:rsidP="00762C09">
      <w:pPr>
        <w:spacing w:before="100" w:beforeAutospacing="1" w:after="100" w:afterAutospacing="1" w:line="240" w:lineRule="auto"/>
        <w:rPr>
          <w:rFonts w:ascii="Times New Roman" w:eastAsia="Times New Roman" w:hAnsi="Times New Roman" w:cs="Times New Roman"/>
          <w:sz w:val="24"/>
          <w:szCs w:val="24"/>
        </w:rPr>
      </w:pPr>
      <w:r w:rsidRPr="00762C09">
        <w:rPr>
          <w:rFonts w:ascii="Times New Roman" w:eastAsia="Times New Roman" w:hAnsi="Times New Roman" w:cs="Times New Roman"/>
          <w:sz w:val="24"/>
          <w:szCs w:val="24"/>
        </w:rPr>
        <w:t xml:space="preserve">Case files include the filed documents (pleadings, motions, orders, etc) exhibits and  testimony.  When a decision is issued, the ALJ returns the case file to the Docketing Center.  The Docketing Center maintains the case file.  </w:t>
      </w:r>
    </w:p>
    <w:p w:rsidR="00762C09" w:rsidRPr="00762C09" w:rsidRDefault="00762C09" w:rsidP="00762C09">
      <w:pPr>
        <w:spacing w:before="100" w:beforeAutospacing="1" w:after="100" w:afterAutospacing="1" w:line="240" w:lineRule="auto"/>
        <w:rPr>
          <w:rFonts w:ascii="Times New Roman" w:eastAsia="Times New Roman" w:hAnsi="Times New Roman" w:cs="Times New Roman"/>
          <w:sz w:val="24"/>
          <w:szCs w:val="24"/>
        </w:rPr>
      </w:pPr>
      <w:r w:rsidRPr="00762C09">
        <w:rPr>
          <w:rFonts w:ascii="Times New Roman" w:eastAsia="Times New Roman" w:hAnsi="Times New Roman" w:cs="Times New Roman"/>
          <w:sz w:val="24"/>
          <w:szCs w:val="24"/>
        </w:rPr>
        <w:t>Case Files in unpublished cases are maintained for five years.  The decision or order is a permanent record.</w:t>
      </w:r>
    </w:p>
    <w:p w:rsidR="00762C09" w:rsidRPr="00762C09" w:rsidRDefault="00762C09" w:rsidP="00762C09">
      <w:pPr>
        <w:spacing w:before="100" w:beforeAutospacing="1" w:after="100" w:afterAutospacing="1" w:line="240" w:lineRule="auto"/>
        <w:rPr>
          <w:rFonts w:ascii="Times New Roman" w:eastAsia="Times New Roman" w:hAnsi="Times New Roman" w:cs="Times New Roman"/>
          <w:sz w:val="24"/>
          <w:szCs w:val="24"/>
        </w:rPr>
      </w:pPr>
      <w:r w:rsidRPr="00762C09">
        <w:rPr>
          <w:rFonts w:ascii="Times New Roman" w:eastAsia="Times New Roman" w:hAnsi="Times New Roman" w:cs="Times New Roman"/>
          <w:sz w:val="24"/>
          <w:szCs w:val="24"/>
        </w:rPr>
        <w:t xml:space="preserve">Case Files in published but unappealed cases are maintained for ten years.  The decision or order is a permanent record. </w:t>
      </w:r>
    </w:p>
    <w:p w:rsidR="00762C09" w:rsidRPr="00762C09" w:rsidRDefault="00762C09" w:rsidP="00762C09">
      <w:pPr>
        <w:spacing w:before="100" w:beforeAutospacing="1" w:after="100" w:afterAutospacing="1" w:line="240" w:lineRule="auto"/>
        <w:rPr>
          <w:rFonts w:ascii="Times New Roman" w:eastAsia="Times New Roman" w:hAnsi="Times New Roman" w:cs="Times New Roman"/>
          <w:sz w:val="24"/>
          <w:szCs w:val="24"/>
        </w:rPr>
      </w:pPr>
      <w:r w:rsidRPr="00762C09">
        <w:rPr>
          <w:rFonts w:ascii="Times New Roman" w:eastAsia="Times New Roman" w:hAnsi="Times New Roman" w:cs="Times New Roman"/>
          <w:sz w:val="24"/>
          <w:szCs w:val="24"/>
        </w:rPr>
        <w:t>Case Files in published cases that have been appealed are maintained for twenty-five years.  The Appeal Decision and ALJ Decision are permanent records.</w:t>
      </w:r>
    </w:p>
    <w:p w:rsidR="00762C09" w:rsidRPr="00762C09" w:rsidRDefault="00762C09" w:rsidP="00762C09">
      <w:pPr>
        <w:spacing w:before="100" w:beforeAutospacing="1" w:after="100" w:afterAutospacing="1" w:line="240" w:lineRule="auto"/>
        <w:rPr>
          <w:rFonts w:ascii="Times New Roman" w:eastAsia="Times New Roman" w:hAnsi="Times New Roman" w:cs="Times New Roman"/>
          <w:sz w:val="24"/>
          <w:szCs w:val="24"/>
        </w:rPr>
      </w:pPr>
      <w:r w:rsidRPr="00762C09">
        <w:rPr>
          <w:rFonts w:ascii="Times New Roman" w:eastAsia="Times New Roman" w:hAnsi="Times New Roman" w:cs="Times New Roman"/>
          <w:sz w:val="24"/>
          <w:szCs w:val="24"/>
        </w:rPr>
        <w:t>If a case is appealed to the National Transportation Safety Board, the ALJ Docketing Center maintains a copy of the file for twenty-five years.  Sometimes the NTSB retains the file.  We cannot guarantee that all documents filed with the NTSB are included in our copy file.</w:t>
      </w:r>
    </w:p>
    <w:p w:rsidR="00762C09" w:rsidRPr="00762C09" w:rsidRDefault="00762C09" w:rsidP="00762C09">
      <w:pPr>
        <w:spacing w:before="100" w:beforeAutospacing="1" w:after="100" w:afterAutospacing="1" w:line="240" w:lineRule="auto"/>
        <w:rPr>
          <w:rFonts w:ascii="Times New Roman" w:eastAsia="Times New Roman" w:hAnsi="Times New Roman" w:cs="Times New Roman"/>
          <w:sz w:val="24"/>
          <w:szCs w:val="24"/>
        </w:rPr>
      </w:pPr>
      <w:r w:rsidRPr="00762C09">
        <w:rPr>
          <w:rFonts w:ascii="Times New Roman" w:eastAsia="Times New Roman" w:hAnsi="Times New Roman" w:cs="Times New Roman"/>
          <w:sz w:val="24"/>
          <w:szCs w:val="24"/>
        </w:rPr>
        <w:t xml:space="preserve">If you are not a party, you may review case files at the Docketing Center, however, the Docketing Center staff must redact privacy material.  This redaction process may take a few days.  Contact the Docketing Center at 410-962-5100 with questions.  If you want a copy, please request in writing and the Docketing Center will provide an estimate of the costs for duplication.  The first 100 pages are at no cost. </w:t>
      </w:r>
    </w:p>
    <w:p w:rsidR="00CE54F6" w:rsidRDefault="00CE54F6"/>
    <w:sectPr w:rsidR="00CE54F6" w:rsidSect="00CE5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2C09"/>
    <w:rsid w:val="00000855"/>
    <w:rsid w:val="00000954"/>
    <w:rsid w:val="00001197"/>
    <w:rsid w:val="00002155"/>
    <w:rsid w:val="00004B8B"/>
    <w:rsid w:val="00005F0C"/>
    <w:rsid w:val="00012192"/>
    <w:rsid w:val="00013319"/>
    <w:rsid w:val="00013FE6"/>
    <w:rsid w:val="00014558"/>
    <w:rsid w:val="00014A67"/>
    <w:rsid w:val="0001528D"/>
    <w:rsid w:val="000160DD"/>
    <w:rsid w:val="00017085"/>
    <w:rsid w:val="000170FE"/>
    <w:rsid w:val="00017351"/>
    <w:rsid w:val="000201E5"/>
    <w:rsid w:val="000206EA"/>
    <w:rsid w:val="00020AC4"/>
    <w:rsid w:val="000224FF"/>
    <w:rsid w:val="00022E7C"/>
    <w:rsid w:val="00023458"/>
    <w:rsid w:val="00025A4C"/>
    <w:rsid w:val="000262B1"/>
    <w:rsid w:val="000275B0"/>
    <w:rsid w:val="00030462"/>
    <w:rsid w:val="00030566"/>
    <w:rsid w:val="000326D8"/>
    <w:rsid w:val="00032FD5"/>
    <w:rsid w:val="00033577"/>
    <w:rsid w:val="00034033"/>
    <w:rsid w:val="00034652"/>
    <w:rsid w:val="000346BC"/>
    <w:rsid w:val="00036F89"/>
    <w:rsid w:val="0003755D"/>
    <w:rsid w:val="00040B12"/>
    <w:rsid w:val="00040B95"/>
    <w:rsid w:val="00040CF3"/>
    <w:rsid w:val="00042D8F"/>
    <w:rsid w:val="00043B62"/>
    <w:rsid w:val="00043D14"/>
    <w:rsid w:val="000470EE"/>
    <w:rsid w:val="000472E7"/>
    <w:rsid w:val="00047E22"/>
    <w:rsid w:val="00050123"/>
    <w:rsid w:val="00050D10"/>
    <w:rsid w:val="00050F01"/>
    <w:rsid w:val="00050F64"/>
    <w:rsid w:val="00051043"/>
    <w:rsid w:val="000511D0"/>
    <w:rsid w:val="00051E17"/>
    <w:rsid w:val="000522F0"/>
    <w:rsid w:val="00053554"/>
    <w:rsid w:val="00053BC2"/>
    <w:rsid w:val="00054E45"/>
    <w:rsid w:val="00056A5F"/>
    <w:rsid w:val="00056D5F"/>
    <w:rsid w:val="00057165"/>
    <w:rsid w:val="000577E7"/>
    <w:rsid w:val="00060201"/>
    <w:rsid w:val="00062295"/>
    <w:rsid w:val="000640C9"/>
    <w:rsid w:val="0006418B"/>
    <w:rsid w:val="00064C26"/>
    <w:rsid w:val="00064DED"/>
    <w:rsid w:val="00065475"/>
    <w:rsid w:val="00065AFB"/>
    <w:rsid w:val="00065D54"/>
    <w:rsid w:val="00066D74"/>
    <w:rsid w:val="00067193"/>
    <w:rsid w:val="000674CA"/>
    <w:rsid w:val="00067740"/>
    <w:rsid w:val="00067C8D"/>
    <w:rsid w:val="00072C1D"/>
    <w:rsid w:val="0007318D"/>
    <w:rsid w:val="00074B4A"/>
    <w:rsid w:val="0007575B"/>
    <w:rsid w:val="00075F36"/>
    <w:rsid w:val="00076333"/>
    <w:rsid w:val="0008039F"/>
    <w:rsid w:val="00080B6F"/>
    <w:rsid w:val="00081B80"/>
    <w:rsid w:val="00084199"/>
    <w:rsid w:val="00085752"/>
    <w:rsid w:val="00085AF3"/>
    <w:rsid w:val="000867D7"/>
    <w:rsid w:val="000909A9"/>
    <w:rsid w:val="00091483"/>
    <w:rsid w:val="0009224B"/>
    <w:rsid w:val="00092548"/>
    <w:rsid w:val="00093247"/>
    <w:rsid w:val="00093B36"/>
    <w:rsid w:val="00093C4D"/>
    <w:rsid w:val="00094465"/>
    <w:rsid w:val="00095209"/>
    <w:rsid w:val="00095289"/>
    <w:rsid w:val="00095B20"/>
    <w:rsid w:val="00096069"/>
    <w:rsid w:val="000966B7"/>
    <w:rsid w:val="0009676D"/>
    <w:rsid w:val="00096852"/>
    <w:rsid w:val="000A02D8"/>
    <w:rsid w:val="000A049A"/>
    <w:rsid w:val="000A0BCC"/>
    <w:rsid w:val="000A1853"/>
    <w:rsid w:val="000A1D30"/>
    <w:rsid w:val="000A2B49"/>
    <w:rsid w:val="000A2EE5"/>
    <w:rsid w:val="000A33A0"/>
    <w:rsid w:val="000A3493"/>
    <w:rsid w:val="000A4902"/>
    <w:rsid w:val="000A6A6E"/>
    <w:rsid w:val="000A7152"/>
    <w:rsid w:val="000B04D8"/>
    <w:rsid w:val="000B0663"/>
    <w:rsid w:val="000B0E8B"/>
    <w:rsid w:val="000B134D"/>
    <w:rsid w:val="000B2036"/>
    <w:rsid w:val="000B26B2"/>
    <w:rsid w:val="000B349F"/>
    <w:rsid w:val="000B374B"/>
    <w:rsid w:val="000B425B"/>
    <w:rsid w:val="000B4829"/>
    <w:rsid w:val="000C0DA3"/>
    <w:rsid w:val="000C10AF"/>
    <w:rsid w:val="000C1B51"/>
    <w:rsid w:val="000C390C"/>
    <w:rsid w:val="000C4F88"/>
    <w:rsid w:val="000C59DA"/>
    <w:rsid w:val="000C5FE9"/>
    <w:rsid w:val="000C6B1F"/>
    <w:rsid w:val="000C73C9"/>
    <w:rsid w:val="000D0413"/>
    <w:rsid w:val="000D1B83"/>
    <w:rsid w:val="000D4852"/>
    <w:rsid w:val="000D4DA7"/>
    <w:rsid w:val="000D5CD0"/>
    <w:rsid w:val="000D5D8F"/>
    <w:rsid w:val="000D646D"/>
    <w:rsid w:val="000E05CD"/>
    <w:rsid w:val="000E1DCF"/>
    <w:rsid w:val="000E26A9"/>
    <w:rsid w:val="000E2C70"/>
    <w:rsid w:val="000E3FB9"/>
    <w:rsid w:val="000E4707"/>
    <w:rsid w:val="000E48DC"/>
    <w:rsid w:val="000E51AE"/>
    <w:rsid w:val="000E5583"/>
    <w:rsid w:val="000E5BAE"/>
    <w:rsid w:val="000E5DA3"/>
    <w:rsid w:val="000E602F"/>
    <w:rsid w:val="000E7AB4"/>
    <w:rsid w:val="000F0066"/>
    <w:rsid w:val="000F03A4"/>
    <w:rsid w:val="000F040B"/>
    <w:rsid w:val="000F2006"/>
    <w:rsid w:val="000F2262"/>
    <w:rsid w:val="000F27F5"/>
    <w:rsid w:val="000F2EFD"/>
    <w:rsid w:val="000F36C3"/>
    <w:rsid w:val="000F4098"/>
    <w:rsid w:val="000F62B9"/>
    <w:rsid w:val="000F7D48"/>
    <w:rsid w:val="00100B7E"/>
    <w:rsid w:val="00100D71"/>
    <w:rsid w:val="001019FE"/>
    <w:rsid w:val="00102F64"/>
    <w:rsid w:val="00103C63"/>
    <w:rsid w:val="00104649"/>
    <w:rsid w:val="00105010"/>
    <w:rsid w:val="00105D4A"/>
    <w:rsid w:val="001062AB"/>
    <w:rsid w:val="00111558"/>
    <w:rsid w:val="0011400C"/>
    <w:rsid w:val="00114023"/>
    <w:rsid w:val="00114672"/>
    <w:rsid w:val="001146AD"/>
    <w:rsid w:val="00114F9C"/>
    <w:rsid w:val="00114FB9"/>
    <w:rsid w:val="00115546"/>
    <w:rsid w:val="001156CE"/>
    <w:rsid w:val="00116A71"/>
    <w:rsid w:val="00117D7B"/>
    <w:rsid w:val="00120781"/>
    <w:rsid w:val="00120840"/>
    <w:rsid w:val="001209F9"/>
    <w:rsid w:val="00121529"/>
    <w:rsid w:val="00122113"/>
    <w:rsid w:val="0012269D"/>
    <w:rsid w:val="00122E95"/>
    <w:rsid w:val="00123E0C"/>
    <w:rsid w:val="0012422B"/>
    <w:rsid w:val="00124754"/>
    <w:rsid w:val="00126775"/>
    <w:rsid w:val="00127BC2"/>
    <w:rsid w:val="00127FC4"/>
    <w:rsid w:val="00130207"/>
    <w:rsid w:val="0013102F"/>
    <w:rsid w:val="00131BD6"/>
    <w:rsid w:val="00132515"/>
    <w:rsid w:val="00132C5E"/>
    <w:rsid w:val="001336AA"/>
    <w:rsid w:val="00133C5A"/>
    <w:rsid w:val="00133D81"/>
    <w:rsid w:val="00134316"/>
    <w:rsid w:val="00134386"/>
    <w:rsid w:val="00134403"/>
    <w:rsid w:val="001344F9"/>
    <w:rsid w:val="001347A4"/>
    <w:rsid w:val="00134F1C"/>
    <w:rsid w:val="00135BB7"/>
    <w:rsid w:val="00135C02"/>
    <w:rsid w:val="001370E9"/>
    <w:rsid w:val="00137602"/>
    <w:rsid w:val="001400ED"/>
    <w:rsid w:val="001413C3"/>
    <w:rsid w:val="0014140F"/>
    <w:rsid w:val="0014152D"/>
    <w:rsid w:val="001434F2"/>
    <w:rsid w:val="0014356D"/>
    <w:rsid w:val="001439F1"/>
    <w:rsid w:val="001453D2"/>
    <w:rsid w:val="00145CAB"/>
    <w:rsid w:val="001460F5"/>
    <w:rsid w:val="0014628E"/>
    <w:rsid w:val="001471B9"/>
    <w:rsid w:val="001475B3"/>
    <w:rsid w:val="001476F9"/>
    <w:rsid w:val="00147D6C"/>
    <w:rsid w:val="001503DB"/>
    <w:rsid w:val="00150453"/>
    <w:rsid w:val="00150508"/>
    <w:rsid w:val="001575D9"/>
    <w:rsid w:val="00157CE3"/>
    <w:rsid w:val="00163118"/>
    <w:rsid w:val="001639C2"/>
    <w:rsid w:val="00163C04"/>
    <w:rsid w:val="00163ED8"/>
    <w:rsid w:val="00163F23"/>
    <w:rsid w:val="001649CB"/>
    <w:rsid w:val="00165E16"/>
    <w:rsid w:val="0016604E"/>
    <w:rsid w:val="001660AD"/>
    <w:rsid w:val="001663CB"/>
    <w:rsid w:val="001666C0"/>
    <w:rsid w:val="00166D21"/>
    <w:rsid w:val="0017117C"/>
    <w:rsid w:val="0017290C"/>
    <w:rsid w:val="00172A60"/>
    <w:rsid w:val="00172C97"/>
    <w:rsid w:val="0017433D"/>
    <w:rsid w:val="00174FCB"/>
    <w:rsid w:val="0017563D"/>
    <w:rsid w:val="00175672"/>
    <w:rsid w:val="0017611D"/>
    <w:rsid w:val="00176A00"/>
    <w:rsid w:val="00176C0A"/>
    <w:rsid w:val="001774E2"/>
    <w:rsid w:val="001829CF"/>
    <w:rsid w:val="00182C37"/>
    <w:rsid w:val="001838D0"/>
    <w:rsid w:val="00183D39"/>
    <w:rsid w:val="0018404F"/>
    <w:rsid w:val="0018437D"/>
    <w:rsid w:val="001844F3"/>
    <w:rsid w:val="001853BD"/>
    <w:rsid w:val="0018591C"/>
    <w:rsid w:val="001859CF"/>
    <w:rsid w:val="001910FE"/>
    <w:rsid w:val="00192CBE"/>
    <w:rsid w:val="00194AA4"/>
    <w:rsid w:val="00194DC5"/>
    <w:rsid w:val="00195150"/>
    <w:rsid w:val="001969CA"/>
    <w:rsid w:val="00197801"/>
    <w:rsid w:val="00197EB0"/>
    <w:rsid w:val="001A0F12"/>
    <w:rsid w:val="001A155A"/>
    <w:rsid w:val="001A3B53"/>
    <w:rsid w:val="001A3F89"/>
    <w:rsid w:val="001A4EB0"/>
    <w:rsid w:val="001A52B6"/>
    <w:rsid w:val="001A5740"/>
    <w:rsid w:val="001A6552"/>
    <w:rsid w:val="001A6E14"/>
    <w:rsid w:val="001A7A08"/>
    <w:rsid w:val="001B0AB5"/>
    <w:rsid w:val="001B0E94"/>
    <w:rsid w:val="001B1807"/>
    <w:rsid w:val="001B1EA1"/>
    <w:rsid w:val="001B38D8"/>
    <w:rsid w:val="001B3CE4"/>
    <w:rsid w:val="001B3F11"/>
    <w:rsid w:val="001B3F20"/>
    <w:rsid w:val="001B41E2"/>
    <w:rsid w:val="001B5278"/>
    <w:rsid w:val="001B5C0B"/>
    <w:rsid w:val="001B666D"/>
    <w:rsid w:val="001C073B"/>
    <w:rsid w:val="001C07DA"/>
    <w:rsid w:val="001C0906"/>
    <w:rsid w:val="001C0D8C"/>
    <w:rsid w:val="001C0DF7"/>
    <w:rsid w:val="001C12BC"/>
    <w:rsid w:val="001C15D7"/>
    <w:rsid w:val="001C1D10"/>
    <w:rsid w:val="001C2EA4"/>
    <w:rsid w:val="001C315E"/>
    <w:rsid w:val="001C4211"/>
    <w:rsid w:val="001C4750"/>
    <w:rsid w:val="001C4AD6"/>
    <w:rsid w:val="001C5248"/>
    <w:rsid w:val="001C5BA6"/>
    <w:rsid w:val="001C6431"/>
    <w:rsid w:val="001C78C6"/>
    <w:rsid w:val="001C7D58"/>
    <w:rsid w:val="001D017D"/>
    <w:rsid w:val="001D0A6D"/>
    <w:rsid w:val="001D14D0"/>
    <w:rsid w:val="001D2DD5"/>
    <w:rsid w:val="001D3F96"/>
    <w:rsid w:val="001D47AE"/>
    <w:rsid w:val="001D5125"/>
    <w:rsid w:val="001D586F"/>
    <w:rsid w:val="001D6A17"/>
    <w:rsid w:val="001D6DEE"/>
    <w:rsid w:val="001D6FFF"/>
    <w:rsid w:val="001D701B"/>
    <w:rsid w:val="001E16BA"/>
    <w:rsid w:val="001E17C7"/>
    <w:rsid w:val="001E37ED"/>
    <w:rsid w:val="001E3A30"/>
    <w:rsid w:val="001E3E68"/>
    <w:rsid w:val="001E4659"/>
    <w:rsid w:val="001E484D"/>
    <w:rsid w:val="001E4B1D"/>
    <w:rsid w:val="001E55F5"/>
    <w:rsid w:val="001E5DBA"/>
    <w:rsid w:val="001E6516"/>
    <w:rsid w:val="001E6747"/>
    <w:rsid w:val="001E741B"/>
    <w:rsid w:val="001E7B01"/>
    <w:rsid w:val="001E7EEE"/>
    <w:rsid w:val="001F0487"/>
    <w:rsid w:val="001F0BCD"/>
    <w:rsid w:val="001F13DC"/>
    <w:rsid w:val="001F190B"/>
    <w:rsid w:val="001F1FF1"/>
    <w:rsid w:val="001F2639"/>
    <w:rsid w:val="001F293B"/>
    <w:rsid w:val="001F2EE5"/>
    <w:rsid w:val="001F31DE"/>
    <w:rsid w:val="001F467F"/>
    <w:rsid w:val="001F50DC"/>
    <w:rsid w:val="001F6D13"/>
    <w:rsid w:val="001F7165"/>
    <w:rsid w:val="002008BD"/>
    <w:rsid w:val="002008F3"/>
    <w:rsid w:val="00201576"/>
    <w:rsid w:val="0020182C"/>
    <w:rsid w:val="00201986"/>
    <w:rsid w:val="00202814"/>
    <w:rsid w:val="00202A0C"/>
    <w:rsid w:val="002031EA"/>
    <w:rsid w:val="002039CE"/>
    <w:rsid w:val="00204107"/>
    <w:rsid w:val="0020426B"/>
    <w:rsid w:val="002043C9"/>
    <w:rsid w:val="00204780"/>
    <w:rsid w:val="00204FFA"/>
    <w:rsid w:val="002051A2"/>
    <w:rsid w:val="00205532"/>
    <w:rsid w:val="002058C6"/>
    <w:rsid w:val="00205A67"/>
    <w:rsid w:val="0020624C"/>
    <w:rsid w:val="002076EF"/>
    <w:rsid w:val="002105CE"/>
    <w:rsid w:val="002107B1"/>
    <w:rsid w:val="002141F9"/>
    <w:rsid w:val="00216650"/>
    <w:rsid w:val="00216D44"/>
    <w:rsid w:val="00217154"/>
    <w:rsid w:val="00217637"/>
    <w:rsid w:val="002208EA"/>
    <w:rsid w:val="00220C4C"/>
    <w:rsid w:val="00220DF1"/>
    <w:rsid w:val="00221872"/>
    <w:rsid w:val="0022241B"/>
    <w:rsid w:val="0022260D"/>
    <w:rsid w:val="00222D49"/>
    <w:rsid w:val="00224205"/>
    <w:rsid w:val="0022439C"/>
    <w:rsid w:val="00224DF7"/>
    <w:rsid w:val="0022507E"/>
    <w:rsid w:val="002264F2"/>
    <w:rsid w:val="002270EB"/>
    <w:rsid w:val="00227452"/>
    <w:rsid w:val="00227972"/>
    <w:rsid w:val="00227C0F"/>
    <w:rsid w:val="00230591"/>
    <w:rsid w:val="00231435"/>
    <w:rsid w:val="00231D4D"/>
    <w:rsid w:val="00232309"/>
    <w:rsid w:val="0023330C"/>
    <w:rsid w:val="002347DA"/>
    <w:rsid w:val="0023489A"/>
    <w:rsid w:val="00234970"/>
    <w:rsid w:val="00236872"/>
    <w:rsid w:val="002373F9"/>
    <w:rsid w:val="0023759A"/>
    <w:rsid w:val="002375AE"/>
    <w:rsid w:val="0023768A"/>
    <w:rsid w:val="00241DCE"/>
    <w:rsid w:val="002425E9"/>
    <w:rsid w:val="00243DE9"/>
    <w:rsid w:val="00244F25"/>
    <w:rsid w:val="002451D9"/>
    <w:rsid w:val="00245841"/>
    <w:rsid w:val="00245E5F"/>
    <w:rsid w:val="00246997"/>
    <w:rsid w:val="00247351"/>
    <w:rsid w:val="0024745E"/>
    <w:rsid w:val="002512AC"/>
    <w:rsid w:val="00251E3B"/>
    <w:rsid w:val="00252660"/>
    <w:rsid w:val="00253B41"/>
    <w:rsid w:val="00253FE3"/>
    <w:rsid w:val="00254317"/>
    <w:rsid w:val="00254BC3"/>
    <w:rsid w:val="00254FD7"/>
    <w:rsid w:val="0025564C"/>
    <w:rsid w:val="00255C64"/>
    <w:rsid w:val="00256BDD"/>
    <w:rsid w:val="0025735F"/>
    <w:rsid w:val="00257F27"/>
    <w:rsid w:val="002605EA"/>
    <w:rsid w:val="00260B7D"/>
    <w:rsid w:val="002612DA"/>
    <w:rsid w:val="0026130E"/>
    <w:rsid w:val="002613B8"/>
    <w:rsid w:val="002627B9"/>
    <w:rsid w:val="00262988"/>
    <w:rsid w:val="00262E56"/>
    <w:rsid w:val="002644CB"/>
    <w:rsid w:val="0026658F"/>
    <w:rsid w:val="00266D9D"/>
    <w:rsid w:val="00267636"/>
    <w:rsid w:val="00273B5C"/>
    <w:rsid w:val="00274347"/>
    <w:rsid w:val="00275320"/>
    <w:rsid w:val="00275A07"/>
    <w:rsid w:val="00275CC5"/>
    <w:rsid w:val="00275F20"/>
    <w:rsid w:val="00276F52"/>
    <w:rsid w:val="0027796B"/>
    <w:rsid w:val="00277B7B"/>
    <w:rsid w:val="00280C50"/>
    <w:rsid w:val="0028101E"/>
    <w:rsid w:val="002814BF"/>
    <w:rsid w:val="00281FA3"/>
    <w:rsid w:val="00282318"/>
    <w:rsid w:val="00283431"/>
    <w:rsid w:val="00283D22"/>
    <w:rsid w:val="00284D19"/>
    <w:rsid w:val="0029032C"/>
    <w:rsid w:val="00290A91"/>
    <w:rsid w:val="002910D2"/>
    <w:rsid w:val="00292307"/>
    <w:rsid w:val="00292A70"/>
    <w:rsid w:val="00292D3B"/>
    <w:rsid w:val="00293927"/>
    <w:rsid w:val="0029522A"/>
    <w:rsid w:val="002970A7"/>
    <w:rsid w:val="00297F22"/>
    <w:rsid w:val="002A059B"/>
    <w:rsid w:val="002A0B18"/>
    <w:rsid w:val="002A1818"/>
    <w:rsid w:val="002A2032"/>
    <w:rsid w:val="002A270F"/>
    <w:rsid w:val="002A28A7"/>
    <w:rsid w:val="002A32FC"/>
    <w:rsid w:val="002A33FD"/>
    <w:rsid w:val="002A387B"/>
    <w:rsid w:val="002A3D9F"/>
    <w:rsid w:val="002A46FC"/>
    <w:rsid w:val="002A4B92"/>
    <w:rsid w:val="002A5032"/>
    <w:rsid w:val="002A66E4"/>
    <w:rsid w:val="002A74A3"/>
    <w:rsid w:val="002A789E"/>
    <w:rsid w:val="002A7C88"/>
    <w:rsid w:val="002B0D7F"/>
    <w:rsid w:val="002B160D"/>
    <w:rsid w:val="002B46FE"/>
    <w:rsid w:val="002B4D4E"/>
    <w:rsid w:val="002B5058"/>
    <w:rsid w:val="002B5EC1"/>
    <w:rsid w:val="002B63A2"/>
    <w:rsid w:val="002B6587"/>
    <w:rsid w:val="002B6B81"/>
    <w:rsid w:val="002B6E54"/>
    <w:rsid w:val="002B7D47"/>
    <w:rsid w:val="002C0E88"/>
    <w:rsid w:val="002C107D"/>
    <w:rsid w:val="002C2ADF"/>
    <w:rsid w:val="002C2F75"/>
    <w:rsid w:val="002C3489"/>
    <w:rsid w:val="002C5359"/>
    <w:rsid w:val="002C5BD3"/>
    <w:rsid w:val="002C6A24"/>
    <w:rsid w:val="002C708E"/>
    <w:rsid w:val="002C76B8"/>
    <w:rsid w:val="002D0A0C"/>
    <w:rsid w:val="002D14F5"/>
    <w:rsid w:val="002D18CF"/>
    <w:rsid w:val="002D23C5"/>
    <w:rsid w:val="002D3537"/>
    <w:rsid w:val="002D3C6A"/>
    <w:rsid w:val="002D4182"/>
    <w:rsid w:val="002D474A"/>
    <w:rsid w:val="002D6584"/>
    <w:rsid w:val="002D6AF5"/>
    <w:rsid w:val="002D707D"/>
    <w:rsid w:val="002D7EFF"/>
    <w:rsid w:val="002E0ED1"/>
    <w:rsid w:val="002E20E1"/>
    <w:rsid w:val="002E23AC"/>
    <w:rsid w:val="002E2B42"/>
    <w:rsid w:val="002E34F8"/>
    <w:rsid w:val="002E4F6F"/>
    <w:rsid w:val="002E5892"/>
    <w:rsid w:val="002E62B2"/>
    <w:rsid w:val="002E692B"/>
    <w:rsid w:val="002E6DBD"/>
    <w:rsid w:val="002E7956"/>
    <w:rsid w:val="002F124D"/>
    <w:rsid w:val="002F1EA2"/>
    <w:rsid w:val="002F3184"/>
    <w:rsid w:val="002F3EC1"/>
    <w:rsid w:val="002F3EDC"/>
    <w:rsid w:val="002F438D"/>
    <w:rsid w:val="002F484D"/>
    <w:rsid w:val="002F525C"/>
    <w:rsid w:val="002F6011"/>
    <w:rsid w:val="00300462"/>
    <w:rsid w:val="0030057C"/>
    <w:rsid w:val="00301D65"/>
    <w:rsid w:val="00303761"/>
    <w:rsid w:val="00303E81"/>
    <w:rsid w:val="003048A1"/>
    <w:rsid w:val="00305A07"/>
    <w:rsid w:val="0030782D"/>
    <w:rsid w:val="00307E6B"/>
    <w:rsid w:val="00312748"/>
    <w:rsid w:val="003139B0"/>
    <w:rsid w:val="003142D6"/>
    <w:rsid w:val="00314A30"/>
    <w:rsid w:val="00315FF4"/>
    <w:rsid w:val="003163F3"/>
    <w:rsid w:val="00316456"/>
    <w:rsid w:val="003169F8"/>
    <w:rsid w:val="003169FF"/>
    <w:rsid w:val="003173D8"/>
    <w:rsid w:val="00320538"/>
    <w:rsid w:val="00320DAA"/>
    <w:rsid w:val="00321AB5"/>
    <w:rsid w:val="003222B0"/>
    <w:rsid w:val="003234DF"/>
    <w:rsid w:val="0032361F"/>
    <w:rsid w:val="00323E39"/>
    <w:rsid w:val="003244DA"/>
    <w:rsid w:val="0032494D"/>
    <w:rsid w:val="00324BAF"/>
    <w:rsid w:val="00326721"/>
    <w:rsid w:val="00326915"/>
    <w:rsid w:val="00326F49"/>
    <w:rsid w:val="00327054"/>
    <w:rsid w:val="00327D1C"/>
    <w:rsid w:val="003306FF"/>
    <w:rsid w:val="00330764"/>
    <w:rsid w:val="003308FF"/>
    <w:rsid w:val="00330C1C"/>
    <w:rsid w:val="00331E52"/>
    <w:rsid w:val="00331E63"/>
    <w:rsid w:val="003325FA"/>
    <w:rsid w:val="00332B30"/>
    <w:rsid w:val="00334A79"/>
    <w:rsid w:val="00334D3E"/>
    <w:rsid w:val="00336482"/>
    <w:rsid w:val="003375A2"/>
    <w:rsid w:val="00337727"/>
    <w:rsid w:val="00337FBF"/>
    <w:rsid w:val="00340CE8"/>
    <w:rsid w:val="0034330D"/>
    <w:rsid w:val="003436D9"/>
    <w:rsid w:val="00343822"/>
    <w:rsid w:val="00343CD1"/>
    <w:rsid w:val="00344B20"/>
    <w:rsid w:val="00344C24"/>
    <w:rsid w:val="00344DB5"/>
    <w:rsid w:val="00345000"/>
    <w:rsid w:val="0034666A"/>
    <w:rsid w:val="003538E2"/>
    <w:rsid w:val="00353C09"/>
    <w:rsid w:val="00353D23"/>
    <w:rsid w:val="00354EF7"/>
    <w:rsid w:val="00355295"/>
    <w:rsid w:val="0035676F"/>
    <w:rsid w:val="00356EA9"/>
    <w:rsid w:val="00356EB7"/>
    <w:rsid w:val="003600AC"/>
    <w:rsid w:val="00360B7B"/>
    <w:rsid w:val="003616A0"/>
    <w:rsid w:val="00364433"/>
    <w:rsid w:val="003648EB"/>
    <w:rsid w:val="0036659A"/>
    <w:rsid w:val="00366DF1"/>
    <w:rsid w:val="003674DA"/>
    <w:rsid w:val="00367A41"/>
    <w:rsid w:val="00367CAC"/>
    <w:rsid w:val="00367DD2"/>
    <w:rsid w:val="003702A1"/>
    <w:rsid w:val="00370851"/>
    <w:rsid w:val="0037114B"/>
    <w:rsid w:val="0037117B"/>
    <w:rsid w:val="00371243"/>
    <w:rsid w:val="00371414"/>
    <w:rsid w:val="003714DA"/>
    <w:rsid w:val="00372059"/>
    <w:rsid w:val="003727C9"/>
    <w:rsid w:val="00373136"/>
    <w:rsid w:val="00374459"/>
    <w:rsid w:val="003747EE"/>
    <w:rsid w:val="003758F1"/>
    <w:rsid w:val="0037697A"/>
    <w:rsid w:val="00376F7B"/>
    <w:rsid w:val="0037717E"/>
    <w:rsid w:val="00380BB8"/>
    <w:rsid w:val="003845CD"/>
    <w:rsid w:val="00385C2C"/>
    <w:rsid w:val="0038760E"/>
    <w:rsid w:val="00391881"/>
    <w:rsid w:val="003928FD"/>
    <w:rsid w:val="00393647"/>
    <w:rsid w:val="00393E7A"/>
    <w:rsid w:val="003942EA"/>
    <w:rsid w:val="003947AA"/>
    <w:rsid w:val="0039547C"/>
    <w:rsid w:val="00396141"/>
    <w:rsid w:val="00396244"/>
    <w:rsid w:val="00397389"/>
    <w:rsid w:val="0039777F"/>
    <w:rsid w:val="0039792A"/>
    <w:rsid w:val="00397EEA"/>
    <w:rsid w:val="00397F00"/>
    <w:rsid w:val="003A02A4"/>
    <w:rsid w:val="003A0451"/>
    <w:rsid w:val="003A0F37"/>
    <w:rsid w:val="003A1EB5"/>
    <w:rsid w:val="003A2D35"/>
    <w:rsid w:val="003A2F1D"/>
    <w:rsid w:val="003A3374"/>
    <w:rsid w:val="003A44DE"/>
    <w:rsid w:val="003A4E37"/>
    <w:rsid w:val="003A63C2"/>
    <w:rsid w:val="003A674E"/>
    <w:rsid w:val="003B026D"/>
    <w:rsid w:val="003B2681"/>
    <w:rsid w:val="003B2A2B"/>
    <w:rsid w:val="003B2F62"/>
    <w:rsid w:val="003B3024"/>
    <w:rsid w:val="003B41BC"/>
    <w:rsid w:val="003B42E0"/>
    <w:rsid w:val="003B5A85"/>
    <w:rsid w:val="003B62F4"/>
    <w:rsid w:val="003B6ACD"/>
    <w:rsid w:val="003C06CE"/>
    <w:rsid w:val="003C0A21"/>
    <w:rsid w:val="003C159E"/>
    <w:rsid w:val="003C1DFE"/>
    <w:rsid w:val="003C2142"/>
    <w:rsid w:val="003C3601"/>
    <w:rsid w:val="003C4243"/>
    <w:rsid w:val="003C5A24"/>
    <w:rsid w:val="003C5FBF"/>
    <w:rsid w:val="003C717C"/>
    <w:rsid w:val="003D010D"/>
    <w:rsid w:val="003D035C"/>
    <w:rsid w:val="003D18BE"/>
    <w:rsid w:val="003D18D7"/>
    <w:rsid w:val="003D25DB"/>
    <w:rsid w:val="003D2878"/>
    <w:rsid w:val="003D3ACC"/>
    <w:rsid w:val="003D4297"/>
    <w:rsid w:val="003D57DE"/>
    <w:rsid w:val="003D5867"/>
    <w:rsid w:val="003D5C43"/>
    <w:rsid w:val="003D783F"/>
    <w:rsid w:val="003D794B"/>
    <w:rsid w:val="003E1210"/>
    <w:rsid w:val="003E121D"/>
    <w:rsid w:val="003E17FF"/>
    <w:rsid w:val="003E1949"/>
    <w:rsid w:val="003E2ED6"/>
    <w:rsid w:val="003E3215"/>
    <w:rsid w:val="003E39D0"/>
    <w:rsid w:val="003E42CE"/>
    <w:rsid w:val="003E590D"/>
    <w:rsid w:val="003E5D4B"/>
    <w:rsid w:val="003E6B59"/>
    <w:rsid w:val="003E6DEB"/>
    <w:rsid w:val="003E72BE"/>
    <w:rsid w:val="003E7EBD"/>
    <w:rsid w:val="003F5028"/>
    <w:rsid w:val="003F5FBE"/>
    <w:rsid w:val="003F697B"/>
    <w:rsid w:val="004009DC"/>
    <w:rsid w:val="0040109C"/>
    <w:rsid w:val="004022A1"/>
    <w:rsid w:val="00407550"/>
    <w:rsid w:val="004078D3"/>
    <w:rsid w:val="00407E4E"/>
    <w:rsid w:val="004101D0"/>
    <w:rsid w:val="00411D6A"/>
    <w:rsid w:val="00412724"/>
    <w:rsid w:val="00415AE0"/>
    <w:rsid w:val="00417978"/>
    <w:rsid w:val="00417B29"/>
    <w:rsid w:val="00421409"/>
    <w:rsid w:val="004224D9"/>
    <w:rsid w:val="0042277E"/>
    <w:rsid w:val="00423186"/>
    <w:rsid w:val="0042484A"/>
    <w:rsid w:val="004249C8"/>
    <w:rsid w:val="00425033"/>
    <w:rsid w:val="004253E8"/>
    <w:rsid w:val="0042562E"/>
    <w:rsid w:val="0042569C"/>
    <w:rsid w:val="004256C4"/>
    <w:rsid w:val="00427645"/>
    <w:rsid w:val="00431883"/>
    <w:rsid w:val="00431CEC"/>
    <w:rsid w:val="00432246"/>
    <w:rsid w:val="00432D55"/>
    <w:rsid w:val="00432DB0"/>
    <w:rsid w:val="00433149"/>
    <w:rsid w:val="0043408E"/>
    <w:rsid w:val="00434094"/>
    <w:rsid w:val="0043409D"/>
    <w:rsid w:val="00436506"/>
    <w:rsid w:val="004373E0"/>
    <w:rsid w:val="00437ADE"/>
    <w:rsid w:val="00440279"/>
    <w:rsid w:val="00441428"/>
    <w:rsid w:val="004416E5"/>
    <w:rsid w:val="00444FDA"/>
    <w:rsid w:val="004453CD"/>
    <w:rsid w:val="004473AB"/>
    <w:rsid w:val="0044742B"/>
    <w:rsid w:val="004519CC"/>
    <w:rsid w:val="00455A8F"/>
    <w:rsid w:val="00455E55"/>
    <w:rsid w:val="0045653D"/>
    <w:rsid w:val="00456C01"/>
    <w:rsid w:val="00456CBB"/>
    <w:rsid w:val="00456D6C"/>
    <w:rsid w:val="004576D6"/>
    <w:rsid w:val="00457879"/>
    <w:rsid w:val="00457ACE"/>
    <w:rsid w:val="004606AF"/>
    <w:rsid w:val="00461230"/>
    <w:rsid w:val="0046159D"/>
    <w:rsid w:val="004616F9"/>
    <w:rsid w:val="00462349"/>
    <w:rsid w:val="004629AC"/>
    <w:rsid w:val="0046305C"/>
    <w:rsid w:val="004631B6"/>
    <w:rsid w:val="004632CD"/>
    <w:rsid w:val="00463D7F"/>
    <w:rsid w:val="004645AA"/>
    <w:rsid w:val="004659CC"/>
    <w:rsid w:val="00466AF7"/>
    <w:rsid w:val="004671A6"/>
    <w:rsid w:val="004678FA"/>
    <w:rsid w:val="00471FB6"/>
    <w:rsid w:val="004721CD"/>
    <w:rsid w:val="00472648"/>
    <w:rsid w:val="00473290"/>
    <w:rsid w:val="00474F53"/>
    <w:rsid w:val="0047508C"/>
    <w:rsid w:val="00475986"/>
    <w:rsid w:val="004763FE"/>
    <w:rsid w:val="00481236"/>
    <w:rsid w:val="004812FA"/>
    <w:rsid w:val="00481F54"/>
    <w:rsid w:val="004820D6"/>
    <w:rsid w:val="00482C0B"/>
    <w:rsid w:val="0048318F"/>
    <w:rsid w:val="004838D8"/>
    <w:rsid w:val="00483CDF"/>
    <w:rsid w:val="004840EE"/>
    <w:rsid w:val="004848CA"/>
    <w:rsid w:val="00484A6F"/>
    <w:rsid w:val="00485DCF"/>
    <w:rsid w:val="00486BA5"/>
    <w:rsid w:val="00491B26"/>
    <w:rsid w:val="00491CDD"/>
    <w:rsid w:val="00491D60"/>
    <w:rsid w:val="00493E70"/>
    <w:rsid w:val="00494A6A"/>
    <w:rsid w:val="004951E2"/>
    <w:rsid w:val="004952A6"/>
    <w:rsid w:val="0049553D"/>
    <w:rsid w:val="00495AC7"/>
    <w:rsid w:val="00495F83"/>
    <w:rsid w:val="00496FAD"/>
    <w:rsid w:val="0049701C"/>
    <w:rsid w:val="0049710F"/>
    <w:rsid w:val="004A0AA2"/>
    <w:rsid w:val="004A0B55"/>
    <w:rsid w:val="004A1C9A"/>
    <w:rsid w:val="004A3A8E"/>
    <w:rsid w:val="004A48F4"/>
    <w:rsid w:val="004A545D"/>
    <w:rsid w:val="004A69BB"/>
    <w:rsid w:val="004A7076"/>
    <w:rsid w:val="004A767C"/>
    <w:rsid w:val="004B100F"/>
    <w:rsid w:val="004B1D92"/>
    <w:rsid w:val="004B21AB"/>
    <w:rsid w:val="004B225F"/>
    <w:rsid w:val="004B2E04"/>
    <w:rsid w:val="004B3FC8"/>
    <w:rsid w:val="004B404C"/>
    <w:rsid w:val="004B4471"/>
    <w:rsid w:val="004B4B17"/>
    <w:rsid w:val="004B5E2C"/>
    <w:rsid w:val="004B6285"/>
    <w:rsid w:val="004B6386"/>
    <w:rsid w:val="004B7BB4"/>
    <w:rsid w:val="004C024C"/>
    <w:rsid w:val="004C0D64"/>
    <w:rsid w:val="004C2DBC"/>
    <w:rsid w:val="004C35EE"/>
    <w:rsid w:val="004C4280"/>
    <w:rsid w:val="004C4C41"/>
    <w:rsid w:val="004C500D"/>
    <w:rsid w:val="004C5DD8"/>
    <w:rsid w:val="004C635E"/>
    <w:rsid w:val="004C64DD"/>
    <w:rsid w:val="004C664A"/>
    <w:rsid w:val="004C6C35"/>
    <w:rsid w:val="004C7029"/>
    <w:rsid w:val="004C70A8"/>
    <w:rsid w:val="004C710B"/>
    <w:rsid w:val="004C719B"/>
    <w:rsid w:val="004C7C75"/>
    <w:rsid w:val="004D0B00"/>
    <w:rsid w:val="004D1880"/>
    <w:rsid w:val="004D1C5F"/>
    <w:rsid w:val="004D1FFB"/>
    <w:rsid w:val="004D3B00"/>
    <w:rsid w:val="004D4034"/>
    <w:rsid w:val="004D4C95"/>
    <w:rsid w:val="004D54BD"/>
    <w:rsid w:val="004D5904"/>
    <w:rsid w:val="004D5E78"/>
    <w:rsid w:val="004D5F89"/>
    <w:rsid w:val="004D6AFA"/>
    <w:rsid w:val="004D7F31"/>
    <w:rsid w:val="004E0D8E"/>
    <w:rsid w:val="004E19B4"/>
    <w:rsid w:val="004E262D"/>
    <w:rsid w:val="004E28F0"/>
    <w:rsid w:val="004E29BE"/>
    <w:rsid w:val="004E2C0C"/>
    <w:rsid w:val="004E3113"/>
    <w:rsid w:val="004E446A"/>
    <w:rsid w:val="004E47CD"/>
    <w:rsid w:val="004E4AEC"/>
    <w:rsid w:val="004E615B"/>
    <w:rsid w:val="004E6657"/>
    <w:rsid w:val="004E6FC4"/>
    <w:rsid w:val="004E7A12"/>
    <w:rsid w:val="004F1230"/>
    <w:rsid w:val="004F2336"/>
    <w:rsid w:val="004F2683"/>
    <w:rsid w:val="004F3130"/>
    <w:rsid w:val="004F4D37"/>
    <w:rsid w:val="004F4DBA"/>
    <w:rsid w:val="004F4E7E"/>
    <w:rsid w:val="004F63CE"/>
    <w:rsid w:val="004F6A2D"/>
    <w:rsid w:val="0050029C"/>
    <w:rsid w:val="005045F8"/>
    <w:rsid w:val="00505807"/>
    <w:rsid w:val="00506652"/>
    <w:rsid w:val="005078BA"/>
    <w:rsid w:val="005106BB"/>
    <w:rsid w:val="0051072D"/>
    <w:rsid w:val="00510994"/>
    <w:rsid w:val="00511AB7"/>
    <w:rsid w:val="00511BC5"/>
    <w:rsid w:val="00512519"/>
    <w:rsid w:val="005126E3"/>
    <w:rsid w:val="0051302E"/>
    <w:rsid w:val="0051322A"/>
    <w:rsid w:val="005136A1"/>
    <w:rsid w:val="00515D12"/>
    <w:rsid w:val="0051701D"/>
    <w:rsid w:val="005178BE"/>
    <w:rsid w:val="00520D85"/>
    <w:rsid w:val="00520DBF"/>
    <w:rsid w:val="00520EAF"/>
    <w:rsid w:val="00522808"/>
    <w:rsid w:val="00522C87"/>
    <w:rsid w:val="005234B9"/>
    <w:rsid w:val="00523795"/>
    <w:rsid w:val="00523B31"/>
    <w:rsid w:val="005246B5"/>
    <w:rsid w:val="00526E58"/>
    <w:rsid w:val="005271FC"/>
    <w:rsid w:val="00533F78"/>
    <w:rsid w:val="00534629"/>
    <w:rsid w:val="00534641"/>
    <w:rsid w:val="00535A35"/>
    <w:rsid w:val="00536152"/>
    <w:rsid w:val="00536D6A"/>
    <w:rsid w:val="0054042D"/>
    <w:rsid w:val="005409FB"/>
    <w:rsid w:val="00540D48"/>
    <w:rsid w:val="00542663"/>
    <w:rsid w:val="00542670"/>
    <w:rsid w:val="00543567"/>
    <w:rsid w:val="00543713"/>
    <w:rsid w:val="0054371B"/>
    <w:rsid w:val="00543EDB"/>
    <w:rsid w:val="005451DE"/>
    <w:rsid w:val="00545994"/>
    <w:rsid w:val="00546347"/>
    <w:rsid w:val="005467C3"/>
    <w:rsid w:val="005474B5"/>
    <w:rsid w:val="00550E38"/>
    <w:rsid w:val="0055227B"/>
    <w:rsid w:val="005528A8"/>
    <w:rsid w:val="005529AD"/>
    <w:rsid w:val="00552A5B"/>
    <w:rsid w:val="005539EF"/>
    <w:rsid w:val="00554E98"/>
    <w:rsid w:val="00555051"/>
    <w:rsid w:val="00555440"/>
    <w:rsid w:val="00555982"/>
    <w:rsid w:val="00555DE0"/>
    <w:rsid w:val="005560C9"/>
    <w:rsid w:val="005570AC"/>
    <w:rsid w:val="005607ED"/>
    <w:rsid w:val="00561514"/>
    <w:rsid w:val="0056152F"/>
    <w:rsid w:val="0056306C"/>
    <w:rsid w:val="005634EB"/>
    <w:rsid w:val="00563D0C"/>
    <w:rsid w:val="0056669F"/>
    <w:rsid w:val="00566B62"/>
    <w:rsid w:val="0056736D"/>
    <w:rsid w:val="00567C97"/>
    <w:rsid w:val="005704AA"/>
    <w:rsid w:val="00570565"/>
    <w:rsid w:val="00570A02"/>
    <w:rsid w:val="00571411"/>
    <w:rsid w:val="0057174F"/>
    <w:rsid w:val="005718DC"/>
    <w:rsid w:val="00571F46"/>
    <w:rsid w:val="005720EC"/>
    <w:rsid w:val="005726BD"/>
    <w:rsid w:val="00572EBA"/>
    <w:rsid w:val="0057340D"/>
    <w:rsid w:val="0057471E"/>
    <w:rsid w:val="00575BCE"/>
    <w:rsid w:val="00575DD8"/>
    <w:rsid w:val="005774FD"/>
    <w:rsid w:val="00577CFD"/>
    <w:rsid w:val="005801C7"/>
    <w:rsid w:val="005823C2"/>
    <w:rsid w:val="00582D95"/>
    <w:rsid w:val="00584870"/>
    <w:rsid w:val="00584A25"/>
    <w:rsid w:val="00584D97"/>
    <w:rsid w:val="00584EDA"/>
    <w:rsid w:val="00585D5E"/>
    <w:rsid w:val="005867A1"/>
    <w:rsid w:val="005876DA"/>
    <w:rsid w:val="00587C6E"/>
    <w:rsid w:val="00592460"/>
    <w:rsid w:val="0059254B"/>
    <w:rsid w:val="005927D1"/>
    <w:rsid w:val="0059325B"/>
    <w:rsid w:val="00593774"/>
    <w:rsid w:val="00594A22"/>
    <w:rsid w:val="005956A6"/>
    <w:rsid w:val="005965E6"/>
    <w:rsid w:val="005A02EF"/>
    <w:rsid w:val="005A0952"/>
    <w:rsid w:val="005A3C43"/>
    <w:rsid w:val="005A3E71"/>
    <w:rsid w:val="005A3F01"/>
    <w:rsid w:val="005A5248"/>
    <w:rsid w:val="005A5589"/>
    <w:rsid w:val="005A7BC9"/>
    <w:rsid w:val="005B0B50"/>
    <w:rsid w:val="005B0C82"/>
    <w:rsid w:val="005B11E6"/>
    <w:rsid w:val="005B1C6A"/>
    <w:rsid w:val="005B2094"/>
    <w:rsid w:val="005B2874"/>
    <w:rsid w:val="005B2BE6"/>
    <w:rsid w:val="005B2C72"/>
    <w:rsid w:val="005B3776"/>
    <w:rsid w:val="005B3C77"/>
    <w:rsid w:val="005B4223"/>
    <w:rsid w:val="005B4633"/>
    <w:rsid w:val="005B5689"/>
    <w:rsid w:val="005B579D"/>
    <w:rsid w:val="005B7895"/>
    <w:rsid w:val="005C0BA5"/>
    <w:rsid w:val="005C0C29"/>
    <w:rsid w:val="005C0DB1"/>
    <w:rsid w:val="005C1142"/>
    <w:rsid w:val="005C1357"/>
    <w:rsid w:val="005C1B98"/>
    <w:rsid w:val="005C2B01"/>
    <w:rsid w:val="005C3428"/>
    <w:rsid w:val="005C357E"/>
    <w:rsid w:val="005C3D42"/>
    <w:rsid w:val="005C453C"/>
    <w:rsid w:val="005C488C"/>
    <w:rsid w:val="005C4B01"/>
    <w:rsid w:val="005D0A69"/>
    <w:rsid w:val="005D1A12"/>
    <w:rsid w:val="005D211B"/>
    <w:rsid w:val="005D2333"/>
    <w:rsid w:val="005D4007"/>
    <w:rsid w:val="005D5429"/>
    <w:rsid w:val="005D59BE"/>
    <w:rsid w:val="005D5D6C"/>
    <w:rsid w:val="005D6267"/>
    <w:rsid w:val="005D648C"/>
    <w:rsid w:val="005D6F58"/>
    <w:rsid w:val="005D7A21"/>
    <w:rsid w:val="005D7C0F"/>
    <w:rsid w:val="005E1BC3"/>
    <w:rsid w:val="005E1FD2"/>
    <w:rsid w:val="005E4741"/>
    <w:rsid w:val="005E4807"/>
    <w:rsid w:val="005E5D30"/>
    <w:rsid w:val="005E5D98"/>
    <w:rsid w:val="005E630B"/>
    <w:rsid w:val="005E6949"/>
    <w:rsid w:val="005E72F8"/>
    <w:rsid w:val="005E777A"/>
    <w:rsid w:val="005E7B68"/>
    <w:rsid w:val="005E7FCB"/>
    <w:rsid w:val="005E7FD9"/>
    <w:rsid w:val="005F035F"/>
    <w:rsid w:val="005F0B42"/>
    <w:rsid w:val="005F133F"/>
    <w:rsid w:val="005F14BB"/>
    <w:rsid w:val="005F15A1"/>
    <w:rsid w:val="005F17C9"/>
    <w:rsid w:val="005F1B88"/>
    <w:rsid w:val="005F21C6"/>
    <w:rsid w:val="005F2540"/>
    <w:rsid w:val="005F4AC3"/>
    <w:rsid w:val="005F57CB"/>
    <w:rsid w:val="005F7065"/>
    <w:rsid w:val="005F7A00"/>
    <w:rsid w:val="006019AD"/>
    <w:rsid w:val="006028F7"/>
    <w:rsid w:val="006033C2"/>
    <w:rsid w:val="00603B5A"/>
    <w:rsid w:val="00604FF9"/>
    <w:rsid w:val="006054CD"/>
    <w:rsid w:val="0060553D"/>
    <w:rsid w:val="00611501"/>
    <w:rsid w:val="006127CE"/>
    <w:rsid w:val="00614840"/>
    <w:rsid w:val="00614FFD"/>
    <w:rsid w:val="00615228"/>
    <w:rsid w:val="006238CA"/>
    <w:rsid w:val="00623F8F"/>
    <w:rsid w:val="00624FD1"/>
    <w:rsid w:val="00630941"/>
    <w:rsid w:val="006309CD"/>
    <w:rsid w:val="00631964"/>
    <w:rsid w:val="00632B72"/>
    <w:rsid w:val="00632EBD"/>
    <w:rsid w:val="00633617"/>
    <w:rsid w:val="0063362F"/>
    <w:rsid w:val="00633B05"/>
    <w:rsid w:val="00635331"/>
    <w:rsid w:val="006360C1"/>
    <w:rsid w:val="006369D1"/>
    <w:rsid w:val="006373C3"/>
    <w:rsid w:val="006401EA"/>
    <w:rsid w:val="0064049C"/>
    <w:rsid w:val="00640C93"/>
    <w:rsid w:val="00642179"/>
    <w:rsid w:val="0064243F"/>
    <w:rsid w:val="006427E8"/>
    <w:rsid w:val="00642E0B"/>
    <w:rsid w:val="00643F52"/>
    <w:rsid w:val="00644098"/>
    <w:rsid w:val="006448CC"/>
    <w:rsid w:val="00644CBC"/>
    <w:rsid w:val="00645631"/>
    <w:rsid w:val="006456E4"/>
    <w:rsid w:val="006479B2"/>
    <w:rsid w:val="00650C78"/>
    <w:rsid w:val="00651822"/>
    <w:rsid w:val="00652075"/>
    <w:rsid w:val="0065207C"/>
    <w:rsid w:val="00652979"/>
    <w:rsid w:val="00653661"/>
    <w:rsid w:val="00653A13"/>
    <w:rsid w:val="00653FD1"/>
    <w:rsid w:val="0065428F"/>
    <w:rsid w:val="00656088"/>
    <w:rsid w:val="00656F94"/>
    <w:rsid w:val="00657D5E"/>
    <w:rsid w:val="006601EB"/>
    <w:rsid w:val="006603E3"/>
    <w:rsid w:val="006604D5"/>
    <w:rsid w:val="00660EA2"/>
    <w:rsid w:val="006621B0"/>
    <w:rsid w:val="00662EE1"/>
    <w:rsid w:val="00663F62"/>
    <w:rsid w:val="00665991"/>
    <w:rsid w:val="00666457"/>
    <w:rsid w:val="00666497"/>
    <w:rsid w:val="00666704"/>
    <w:rsid w:val="00666C49"/>
    <w:rsid w:val="006670B0"/>
    <w:rsid w:val="00667BD4"/>
    <w:rsid w:val="00670C35"/>
    <w:rsid w:val="00671A73"/>
    <w:rsid w:val="006734FF"/>
    <w:rsid w:val="00673C14"/>
    <w:rsid w:val="00674247"/>
    <w:rsid w:val="0067476A"/>
    <w:rsid w:val="006749D5"/>
    <w:rsid w:val="00675120"/>
    <w:rsid w:val="00676A27"/>
    <w:rsid w:val="00676BCA"/>
    <w:rsid w:val="00676D79"/>
    <w:rsid w:val="00676E05"/>
    <w:rsid w:val="00677BDB"/>
    <w:rsid w:val="00677F7E"/>
    <w:rsid w:val="006803D2"/>
    <w:rsid w:val="00681BF8"/>
    <w:rsid w:val="0068281C"/>
    <w:rsid w:val="006845A8"/>
    <w:rsid w:val="00684786"/>
    <w:rsid w:val="006848C2"/>
    <w:rsid w:val="00684CC1"/>
    <w:rsid w:val="00685266"/>
    <w:rsid w:val="00686038"/>
    <w:rsid w:val="00686F36"/>
    <w:rsid w:val="0068733B"/>
    <w:rsid w:val="006902B8"/>
    <w:rsid w:val="006903FD"/>
    <w:rsid w:val="006908FC"/>
    <w:rsid w:val="0069436E"/>
    <w:rsid w:val="00694636"/>
    <w:rsid w:val="006954A2"/>
    <w:rsid w:val="006957BF"/>
    <w:rsid w:val="0069583F"/>
    <w:rsid w:val="00695C9E"/>
    <w:rsid w:val="006974D6"/>
    <w:rsid w:val="006A000D"/>
    <w:rsid w:val="006A1545"/>
    <w:rsid w:val="006A1758"/>
    <w:rsid w:val="006A2D6C"/>
    <w:rsid w:val="006A35BF"/>
    <w:rsid w:val="006A3E69"/>
    <w:rsid w:val="006A6098"/>
    <w:rsid w:val="006A62ED"/>
    <w:rsid w:val="006A751D"/>
    <w:rsid w:val="006A762D"/>
    <w:rsid w:val="006B0389"/>
    <w:rsid w:val="006B0B6E"/>
    <w:rsid w:val="006B13A9"/>
    <w:rsid w:val="006B29BF"/>
    <w:rsid w:val="006B4BB9"/>
    <w:rsid w:val="006B5377"/>
    <w:rsid w:val="006B5806"/>
    <w:rsid w:val="006B6CE7"/>
    <w:rsid w:val="006B7094"/>
    <w:rsid w:val="006B7A0C"/>
    <w:rsid w:val="006C0316"/>
    <w:rsid w:val="006C0D43"/>
    <w:rsid w:val="006C1B98"/>
    <w:rsid w:val="006C1FED"/>
    <w:rsid w:val="006C294E"/>
    <w:rsid w:val="006C351F"/>
    <w:rsid w:val="006C5FDE"/>
    <w:rsid w:val="006C6A08"/>
    <w:rsid w:val="006C6C49"/>
    <w:rsid w:val="006C7EB0"/>
    <w:rsid w:val="006D0CB7"/>
    <w:rsid w:val="006D1963"/>
    <w:rsid w:val="006D2976"/>
    <w:rsid w:val="006D365E"/>
    <w:rsid w:val="006D4E75"/>
    <w:rsid w:val="006D5DAF"/>
    <w:rsid w:val="006E28DC"/>
    <w:rsid w:val="006E2E59"/>
    <w:rsid w:val="006E40AE"/>
    <w:rsid w:val="006E5676"/>
    <w:rsid w:val="006E569B"/>
    <w:rsid w:val="006E7005"/>
    <w:rsid w:val="006E7420"/>
    <w:rsid w:val="006F0951"/>
    <w:rsid w:val="006F2D55"/>
    <w:rsid w:val="006F349D"/>
    <w:rsid w:val="006F378B"/>
    <w:rsid w:val="006F3AB5"/>
    <w:rsid w:val="006F4F0B"/>
    <w:rsid w:val="006F521D"/>
    <w:rsid w:val="006F704C"/>
    <w:rsid w:val="006F70D1"/>
    <w:rsid w:val="006F7561"/>
    <w:rsid w:val="006F7A2B"/>
    <w:rsid w:val="00701A12"/>
    <w:rsid w:val="00701A92"/>
    <w:rsid w:val="00701B9C"/>
    <w:rsid w:val="00702765"/>
    <w:rsid w:val="00702B9B"/>
    <w:rsid w:val="00702CED"/>
    <w:rsid w:val="00702F0E"/>
    <w:rsid w:val="007032A0"/>
    <w:rsid w:val="00703BA7"/>
    <w:rsid w:val="007046D0"/>
    <w:rsid w:val="00704A3D"/>
    <w:rsid w:val="0070653A"/>
    <w:rsid w:val="0070660A"/>
    <w:rsid w:val="00706885"/>
    <w:rsid w:val="00706C57"/>
    <w:rsid w:val="00706FE1"/>
    <w:rsid w:val="0070780E"/>
    <w:rsid w:val="007101E1"/>
    <w:rsid w:val="007113BD"/>
    <w:rsid w:val="007118D6"/>
    <w:rsid w:val="00711907"/>
    <w:rsid w:val="007129E3"/>
    <w:rsid w:val="00713A7F"/>
    <w:rsid w:val="00714598"/>
    <w:rsid w:val="00715493"/>
    <w:rsid w:val="00716189"/>
    <w:rsid w:val="00716B0C"/>
    <w:rsid w:val="00717BC4"/>
    <w:rsid w:val="00720085"/>
    <w:rsid w:val="00720FF4"/>
    <w:rsid w:val="007216D2"/>
    <w:rsid w:val="007222BF"/>
    <w:rsid w:val="00722373"/>
    <w:rsid w:val="00722E74"/>
    <w:rsid w:val="00722F73"/>
    <w:rsid w:val="00722FBA"/>
    <w:rsid w:val="007231C5"/>
    <w:rsid w:val="00723F42"/>
    <w:rsid w:val="00725A2E"/>
    <w:rsid w:val="0072796D"/>
    <w:rsid w:val="00730652"/>
    <w:rsid w:val="007306A4"/>
    <w:rsid w:val="0073084D"/>
    <w:rsid w:val="00731069"/>
    <w:rsid w:val="00731875"/>
    <w:rsid w:val="00731963"/>
    <w:rsid w:val="00731E4E"/>
    <w:rsid w:val="00732DA8"/>
    <w:rsid w:val="00732E52"/>
    <w:rsid w:val="00732FF9"/>
    <w:rsid w:val="007352F7"/>
    <w:rsid w:val="00736482"/>
    <w:rsid w:val="00736CB1"/>
    <w:rsid w:val="00736DD8"/>
    <w:rsid w:val="00737E87"/>
    <w:rsid w:val="0074017D"/>
    <w:rsid w:val="007405B7"/>
    <w:rsid w:val="007408ED"/>
    <w:rsid w:val="00740E53"/>
    <w:rsid w:val="007410C0"/>
    <w:rsid w:val="0074288E"/>
    <w:rsid w:val="00742AFD"/>
    <w:rsid w:val="00744893"/>
    <w:rsid w:val="00744950"/>
    <w:rsid w:val="007461DB"/>
    <w:rsid w:val="007470BA"/>
    <w:rsid w:val="00747361"/>
    <w:rsid w:val="007506E1"/>
    <w:rsid w:val="00750742"/>
    <w:rsid w:val="00751E8F"/>
    <w:rsid w:val="00752AE2"/>
    <w:rsid w:val="0075304E"/>
    <w:rsid w:val="007533C7"/>
    <w:rsid w:val="007550F6"/>
    <w:rsid w:val="0075511E"/>
    <w:rsid w:val="007556BC"/>
    <w:rsid w:val="00755F5B"/>
    <w:rsid w:val="00756148"/>
    <w:rsid w:val="00757724"/>
    <w:rsid w:val="00757A29"/>
    <w:rsid w:val="0076103D"/>
    <w:rsid w:val="00761501"/>
    <w:rsid w:val="00761978"/>
    <w:rsid w:val="00762B33"/>
    <w:rsid w:val="00762C09"/>
    <w:rsid w:val="00762CC9"/>
    <w:rsid w:val="00763BDB"/>
    <w:rsid w:val="00763E2C"/>
    <w:rsid w:val="007646C6"/>
    <w:rsid w:val="00764D10"/>
    <w:rsid w:val="0076549F"/>
    <w:rsid w:val="0076618B"/>
    <w:rsid w:val="00766C9E"/>
    <w:rsid w:val="00766CA8"/>
    <w:rsid w:val="00767665"/>
    <w:rsid w:val="00767E82"/>
    <w:rsid w:val="00770C1D"/>
    <w:rsid w:val="00771083"/>
    <w:rsid w:val="007714DB"/>
    <w:rsid w:val="007715F8"/>
    <w:rsid w:val="00773867"/>
    <w:rsid w:val="00774EB4"/>
    <w:rsid w:val="00776548"/>
    <w:rsid w:val="00777DAA"/>
    <w:rsid w:val="007800B1"/>
    <w:rsid w:val="007831E0"/>
    <w:rsid w:val="007831E6"/>
    <w:rsid w:val="007849E3"/>
    <w:rsid w:val="00785E23"/>
    <w:rsid w:val="00790D09"/>
    <w:rsid w:val="00791F46"/>
    <w:rsid w:val="007925A9"/>
    <w:rsid w:val="0079386A"/>
    <w:rsid w:val="00793EF0"/>
    <w:rsid w:val="00794710"/>
    <w:rsid w:val="00794E58"/>
    <w:rsid w:val="007950E2"/>
    <w:rsid w:val="007955AB"/>
    <w:rsid w:val="007A284E"/>
    <w:rsid w:val="007A2A01"/>
    <w:rsid w:val="007A3023"/>
    <w:rsid w:val="007A30C9"/>
    <w:rsid w:val="007A37A2"/>
    <w:rsid w:val="007A3CFF"/>
    <w:rsid w:val="007A3DDB"/>
    <w:rsid w:val="007A3E6D"/>
    <w:rsid w:val="007A3F99"/>
    <w:rsid w:val="007A46F9"/>
    <w:rsid w:val="007A48CF"/>
    <w:rsid w:val="007A4AB6"/>
    <w:rsid w:val="007A4BB3"/>
    <w:rsid w:val="007A4DF4"/>
    <w:rsid w:val="007A5D7E"/>
    <w:rsid w:val="007A73AB"/>
    <w:rsid w:val="007A777A"/>
    <w:rsid w:val="007B03A5"/>
    <w:rsid w:val="007B2FF7"/>
    <w:rsid w:val="007B33A1"/>
    <w:rsid w:val="007B3FA8"/>
    <w:rsid w:val="007B4E62"/>
    <w:rsid w:val="007B545B"/>
    <w:rsid w:val="007B54C2"/>
    <w:rsid w:val="007B57B8"/>
    <w:rsid w:val="007B5F20"/>
    <w:rsid w:val="007B653F"/>
    <w:rsid w:val="007B6818"/>
    <w:rsid w:val="007B7593"/>
    <w:rsid w:val="007C0523"/>
    <w:rsid w:val="007C0D62"/>
    <w:rsid w:val="007C0F3E"/>
    <w:rsid w:val="007C218A"/>
    <w:rsid w:val="007C38BD"/>
    <w:rsid w:val="007C3D02"/>
    <w:rsid w:val="007C408A"/>
    <w:rsid w:val="007C4CF8"/>
    <w:rsid w:val="007C4F60"/>
    <w:rsid w:val="007C52BE"/>
    <w:rsid w:val="007C52EB"/>
    <w:rsid w:val="007C5B1D"/>
    <w:rsid w:val="007C5CF4"/>
    <w:rsid w:val="007C5EE1"/>
    <w:rsid w:val="007C6C23"/>
    <w:rsid w:val="007C7580"/>
    <w:rsid w:val="007D0E14"/>
    <w:rsid w:val="007D22AD"/>
    <w:rsid w:val="007D3B2F"/>
    <w:rsid w:val="007D62AC"/>
    <w:rsid w:val="007D632F"/>
    <w:rsid w:val="007D635E"/>
    <w:rsid w:val="007D6373"/>
    <w:rsid w:val="007D6ADF"/>
    <w:rsid w:val="007D711E"/>
    <w:rsid w:val="007D73C5"/>
    <w:rsid w:val="007D7A03"/>
    <w:rsid w:val="007D7C7D"/>
    <w:rsid w:val="007E162C"/>
    <w:rsid w:val="007E1F1B"/>
    <w:rsid w:val="007E32A8"/>
    <w:rsid w:val="007E70F7"/>
    <w:rsid w:val="007F00FF"/>
    <w:rsid w:val="007F0F81"/>
    <w:rsid w:val="007F0FE7"/>
    <w:rsid w:val="007F13E9"/>
    <w:rsid w:val="007F220B"/>
    <w:rsid w:val="007F2256"/>
    <w:rsid w:val="007F22A2"/>
    <w:rsid w:val="007F2D55"/>
    <w:rsid w:val="007F3341"/>
    <w:rsid w:val="007F39F0"/>
    <w:rsid w:val="007F46AD"/>
    <w:rsid w:val="007F50A9"/>
    <w:rsid w:val="007F5CA6"/>
    <w:rsid w:val="007F712E"/>
    <w:rsid w:val="007F7E67"/>
    <w:rsid w:val="0080125F"/>
    <w:rsid w:val="008018B4"/>
    <w:rsid w:val="00802705"/>
    <w:rsid w:val="00802996"/>
    <w:rsid w:val="00802EC5"/>
    <w:rsid w:val="0080333F"/>
    <w:rsid w:val="00803A34"/>
    <w:rsid w:val="00805E4B"/>
    <w:rsid w:val="00806435"/>
    <w:rsid w:val="00806C8A"/>
    <w:rsid w:val="00807B52"/>
    <w:rsid w:val="00807D13"/>
    <w:rsid w:val="00807D34"/>
    <w:rsid w:val="00810D22"/>
    <w:rsid w:val="00812110"/>
    <w:rsid w:val="008123F4"/>
    <w:rsid w:val="00812712"/>
    <w:rsid w:val="00812EA9"/>
    <w:rsid w:val="00812EE2"/>
    <w:rsid w:val="008132B6"/>
    <w:rsid w:val="008137A4"/>
    <w:rsid w:val="00813BCB"/>
    <w:rsid w:val="00814246"/>
    <w:rsid w:val="0081582A"/>
    <w:rsid w:val="00815A0D"/>
    <w:rsid w:val="00816F88"/>
    <w:rsid w:val="008179B4"/>
    <w:rsid w:val="008231E3"/>
    <w:rsid w:val="008238BF"/>
    <w:rsid w:val="008246D9"/>
    <w:rsid w:val="0082549E"/>
    <w:rsid w:val="00825C1D"/>
    <w:rsid w:val="008270F0"/>
    <w:rsid w:val="00827C36"/>
    <w:rsid w:val="00830408"/>
    <w:rsid w:val="00830DA1"/>
    <w:rsid w:val="00830E9E"/>
    <w:rsid w:val="00832612"/>
    <w:rsid w:val="00832615"/>
    <w:rsid w:val="00832761"/>
    <w:rsid w:val="008335EB"/>
    <w:rsid w:val="00833FD4"/>
    <w:rsid w:val="00834DF5"/>
    <w:rsid w:val="00835B78"/>
    <w:rsid w:val="00837415"/>
    <w:rsid w:val="00840336"/>
    <w:rsid w:val="00841425"/>
    <w:rsid w:val="008428F2"/>
    <w:rsid w:val="00842B6A"/>
    <w:rsid w:val="00843E26"/>
    <w:rsid w:val="008447D6"/>
    <w:rsid w:val="00844F85"/>
    <w:rsid w:val="0084523D"/>
    <w:rsid w:val="008454E7"/>
    <w:rsid w:val="0084550C"/>
    <w:rsid w:val="008455AA"/>
    <w:rsid w:val="00845886"/>
    <w:rsid w:val="00846256"/>
    <w:rsid w:val="008467A5"/>
    <w:rsid w:val="008471EF"/>
    <w:rsid w:val="00847632"/>
    <w:rsid w:val="00847E64"/>
    <w:rsid w:val="008501E7"/>
    <w:rsid w:val="0085065C"/>
    <w:rsid w:val="00852E7F"/>
    <w:rsid w:val="0085309E"/>
    <w:rsid w:val="008534BB"/>
    <w:rsid w:val="00853D3F"/>
    <w:rsid w:val="008547BE"/>
    <w:rsid w:val="00855B29"/>
    <w:rsid w:val="0085636C"/>
    <w:rsid w:val="00856765"/>
    <w:rsid w:val="00856EF9"/>
    <w:rsid w:val="008620AF"/>
    <w:rsid w:val="00864C26"/>
    <w:rsid w:val="00865A17"/>
    <w:rsid w:val="00865A82"/>
    <w:rsid w:val="00865C4C"/>
    <w:rsid w:val="0086689D"/>
    <w:rsid w:val="00866A2E"/>
    <w:rsid w:val="00866BDB"/>
    <w:rsid w:val="00867309"/>
    <w:rsid w:val="008700A9"/>
    <w:rsid w:val="0087071A"/>
    <w:rsid w:val="008714F6"/>
    <w:rsid w:val="0087182B"/>
    <w:rsid w:val="00871B41"/>
    <w:rsid w:val="00873A28"/>
    <w:rsid w:val="008745F1"/>
    <w:rsid w:val="00874B7A"/>
    <w:rsid w:val="00876973"/>
    <w:rsid w:val="00881758"/>
    <w:rsid w:val="00881A26"/>
    <w:rsid w:val="00881AE0"/>
    <w:rsid w:val="0088229D"/>
    <w:rsid w:val="0088328E"/>
    <w:rsid w:val="00883569"/>
    <w:rsid w:val="00883F95"/>
    <w:rsid w:val="0088552E"/>
    <w:rsid w:val="00885839"/>
    <w:rsid w:val="0088630B"/>
    <w:rsid w:val="00886F0F"/>
    <w:rsid w:val="00887A80"/>
    <w:rsid w:val="00887C1C"/>
    <w:rsid w:val="0089067D"/>
    <w:rsid w:val="00890A0F"/>
    <w:rsid w:val="00890E49"/>
    <w:rsid w:val="00891EF4"/>
    <w:rsid w:val="00892422"/>
    <w:rsid w:val="008924B2"/>
    <w:rsid w:val="00892D0C"/>
    <w:rsid w:val="008937EF"/>
    <w:rsid w:val="0089394F"/>
    <w:rsid w:val="00894A89"/>
    <w:rsid w:val="00894F6C"/>
    <w:rsid w:val="008979D6"/>
    <w:rsid w:val="00897B26"/>
    <w:rsid w:val="008A0BE2"/>
    <w:rsid w:val="008A0FEC"/>
    <w:rsid w:val="008A2126"/>
    <w:rsid w:val="008A25AA"/>
    <w:rsid w:val="008A3D70"/>
    <w:rsid w:val="008A41B0"/>
    <w:rsid w:val="008A45C5"/>
    <w:rsid w:val="008A4B13"/>
    <w:rsid w:val="008A4F14"/>
    <w:rsid w:val="008A549F"/>
    <w:rsid w:val="008A5966"/>
    <w:rsid w:val="008A5CC3"/>
    <w:rsid w:val="008A7A2C"/>
    <w:rsid w:val="008A7B5B"/>
    <w:rsid w:val="008A7D35"/>
    <w:rsid w:val="008A7F3E"/>
    <w:rsid w:val="008B1162"/>
    <w:rsid w:val="008B1486"/>
    <w:rsid w:val="008B20B2"/>
    <w:rsid w:val="008B2A0A"/>
    <w:rsid w:val="008B2B3A"/>
    <w:rsid w:val="008B4E7A"/>
    <w:rsid w:val="008B6A29"/>
    <w:rsid w:val="008C019F"/>
    <w:rsid w:val="008C21B5"/>
    <w:rsid w:val="008C2748"/>
    <w:rsid w:val="008C28BC"/>
    <w:rsid w:val="008C2953"/>
    <w:rsid w:val="008C3370"/>
    <w:rsid w:val="008C392A"/>
    <w:rsid w:val="008C3EEC"/>
    <w:rsid w:val="008C50F0"/>
    <w:rsid w:val="008C5E1A"/>
    <w:rsid w:val="008C6D79"/>
    <w:rsid w:val="008C77E5"/>
    <w:rsid w:val="008D2EBE"/>
    <w:rsid w:val="008D3088"/>
    <w:rsid w:val="008D62DC"/>
    <w:rsid w:val="008D6F10"/>
    <w:rsid w:val="008E201D"/>
    <w:rsid w:val="008E2188"/>
    <w:rsid w:val="008E33CE"/>
    <w:rsid w:val="008E4746"/>
    <w:rsid w:val="008E4E4C"/>
    <w:rsid w:val="008E5BAA"/>
    <w:rsid w:val="008E607A"/>
    <w:rsid w:val="008E66B4"/>
    <w:rsid w:val="008E7605"/>
    <w:rsid w:val="008E7937"/>
    <w:rsid w:val="008F0435"/>
    <w:rsid w:val="008F0671"/>
    <w:rsid w:val="008F0A32"/>
    <w:rsid w:val="008F269A"/>
    <w:rsid w:val="008F2962"/>
    <w:rsid w:val="008F2C3F"/>
    <w:rsid w:val="008F2E29"/>
    <w:rsid w:val="008F36E8"/>
    <w:rsid w:val="008F46E2"/>
    <w:rsid w:val="008F4AA0"/>
    <w:rsid w:val="008F56C6"/>
    <w:rsid w:val="008F6705"/>
    <w:rsid w:val="008F6859"/>
    <w:rsid w:val="008F7384"/>
    <w:rsid w:val="00900B64"/>
    <w:rsid w:val="00900CBC"/>
    <w:rsid w:val="00902389"/>
    <w:rsid w:val="00902911"/>
    <w:rsid w:val="00902999"/>
    <w:rsid w:val="00904042"/>
    <w:rsid w:val="009056CB"/>
    <w:rsid w:val="00906792"/>
    <w:rsid w:val="00907606"/>
    <w:rsid w:val="00907742"/>
    <w:rsid w:val="00907E85"/>
    <w:rsid w:val="00907EE0"/>
    <w:rsid w:val="0091002C"/>
    <w:rsid w:val="009107DF"/>
    <w:rsid w:val="00910842"/>
    <w:rsid w:val="00911440"/>
    <w:rsid w:val="00911D2F"/>
    <w:rsid w:val="00911E50"/>
    <w:rsid w:val="00911F0B"/>
    <w:rsid w:val="00912B2D"/>
    <w:rsid w:val="00912D55"/>
    <w:rsid w:val="00914319"/>
    <w:rsid w:val="00914C4F"/>
    <w:rsid w:val="00915DAF"/>
    <w:rsid w:val="009177A4"/>
    <w:rsid w:val="00920A9A"/>
    <w:rsid w:val="00920AEF"/>
    <w:rsid w:val="00921CFC"/>
    <w:rsid w:val="00923D3D"/>
    <w:rsid w:val="00924A33"/>
    <w:rsid w:val="00924F4D"/>
    <w:rsid w:val="0092662C"/>
    <w:rsid w:val="00926C55"/>
    <w:rsid w:val="00927980"/>
    <w:rsid w:val="00927D12"/>
    <w:rsid w:val="00931972"/>
    <w:rsid w:val="009325CE"/>
    <w:rsid w:val="009327A5"/>
    <w:rsid w:val="0093297A"/>
    <w:rsid w:val="00933CF2"/>
    <w:rsid w:val="0093509D"/>
    <w:rsid w:val="009351CE"/>
    <w:rsid w:val="00935412"/>
    <w:rsid w:val="00935836"/>
    <w:rsid w:val="00935ABA"/>
    <w:rsid w:val="00935FC5"/>
    <w:rsid w:val="00936034"/>
    <w:rsid w:val="0094047E"/>
    <w:rsid w:val="009407D8"/>
    <w:rsid w:val="00941634"/>
    <w:rsid w:val="00941EAC"/>
    <w:rsid w:val="00942493"/>
    <w:rsid w:val="009425A0"/>
    <w:rsid w:val="00942A71"/>
    <w:rsid w:val="009435B7"/>
    <w:rsid w:val="0094403B"/>
    <w:rsid w:val="00944A4D"/>
    <w:rsid w:val="00946D1B"/>
    <w:rsid w:val="00947C28"/>
    <w:rsid w:val="0095172C"/>
    <w:rsid w:val="009527DE"/>
    <w:rsid w:val="00952C2A"/>
    <w:rsid w:val="00953893"/>
    <w:rsid w:val="00953C97"/>
    <w:rsid w:val="00954E5B"/>
    <w:rsid w:val="00955DF5"/>
    <w:rsid w:val="00956C09"/>
    <w:rsid w:val="00956C88"/>
    <w:rsid w:val="00957C52"/>
    <w:rsid w:val="00957DE4"/>
    <w:rsid w:val="00960F7E"/>
    <w:rsid w:val="00961124"/>
    <w:rsid w:val="009612AD"/>
    <w:rsid w:val="0096279D"/>
    <w:rsid w:val="009630AF"/>
    <w:rsid w:val="00963DFD"/>
    <w:rsid w:val="00963F0D"/>
    <w:rsid w:val="009643CF"/>
    <w:rsid w:val="00965464"/>
    <w:rsid w:val="00965561"/>
    <w:rsid w:val="0096567F"/>
    <w:rsid w:val="00967586"/>
    <w:rsid w:val="00970B84"/>
    <w:rsid w:val="00970BDB"/>
    <w:rsid w:val="0097150A"/>
    <w:rsid w:val="00971646"/>
    <w:rsid w:val="00972604"/>
    <w:rsid w:val="009726B1"/>
    <w:rsid w:val="009727A6"/>
    <w:rsid w:val="0097286F"/>
    <w:rsid w:val="00973D31"/>
    <w:rsid w:val="0097436E"/>
    <w:rsid w:val="0097472D"/>
    <w:rsid w:val="00974E5E"/>
    <w:rsid w:val="00974EDD"/>
    <w:rsid w:val="00975849"/>
    <w:rsid w:val="0097770A"/>
    <w:rsid w:val="009777E4"/>
    <w:rsid w:val="00977B4A"/>
    <w:rsid w:val="00980860"/>
    <w:rsid w:val="00982E39"/>
    <w:rsid w:val="009851D7"/>
    <w:rsid w:val="009852B6"/>
    <w:rsid w:val="009866E7"/>
    <w:rsid w:val="009878E3"/>
    <w:rsid w:val="009916AA"/>
    <w:rsid w:val="00991AC9"/>
    <w:rsid w:val="00992452"/>
    <w:rsid w:val="00992AB0"/>
    <w:rsid w:val="00993446"/>
    <w:rsid w:val="00995498"/>
    <w:rsid w:val="00995558"/>
    <w:rsid w:val="009976BD"/>
    <w:rsid w:val="009978A3"/>
    <w:rsid w:val="009A2345"/>
    <w:rsid w:val="009A34B3"/>
    <w:rsid w:val="009A356C"/>
    <w:rsid w:val="009A3881"/>
    <w:rsid w:val="009A3882"/>
    <w:rsid w:val="009A3D6A"/>
    <w:rsid w:val="009A4D92"/>
    <w:rsid w:val="009A602D"/>
    <w:rsid w:val="009A6A62"/>
    <w:rsid w:val="009B0C32"/>
    <w:rsid w:val="009B14F0"/>
    <w:rsid w:val="009B15DC"/>
    <w:rsid w:val="009B1D5C"/>
    <w:rsid w:val="009B235C"/>
    <w:rsid w:val="009B2A95"/>
    <w:rsid w:val="009B4247"/>
    <w:rsid w:val="009B4413"/>
    <w:rsid w:val="009B4579"/>
    <w:rsid w:val="009B5D68"/>
    <w:rsid w:val="009B625A"/>
    <w:rsid w:val="009B6A2B"/>
    <w:rsid w:val="009B7201"/>
    <w:rsid w:val="009B73ED"/>
    <w:rsid w:val="009B7F48"/>
    <w:rsid w:val="009B7FB3"/>
    <w:rsid w:val="009C0555"/>
    <w:rsid w:val="009C2463"/>
    <w:rsid w:val="009C24ED"/>
    <w:rsid w:val="009C34CE"/>
    <w:rsid w:val="009C3C15"/>
    <w:rsid w:val="009C40FF"/>
    <w:rsid w:val="009C506A"/>
    <w:rsid w:val="009C5A71"/>
    <w:rsid w:val="009C66DD"/>
    <w:rsid w:val="009C670E"/>
    <w:rsid w:val="009C7C06"/>
    <w:rsid w:val="009D015C"/>
    <w:rsid w:val="009D08BC"/>
    <w:rsid w:val="009D08D3"/>
    <w:rsid w:val="009D0BF7"/>
    <w:rsid w:val="009D13EF"/>
    <w:rsid w:val="009D21D0"/>
    <w:rsid w:val="009D3973"/>
    <w:rsid w:val="009D4E10"/>
    <w:rsid w:val="009D5615"/>
    <w:rsid w:val="009D6865"/>
    <w:rsid w:val="009D6A22"/>
    <w:rsid w:val="009D6A5D"/>
    <w:rsid w:val="009D6C81"/>
    <w:rsid w:val="009D73E4"/>
    <w:rsid w:val="009D7745"/>
    <w:rsid w:val="009D79EB"/>
    <w:rsid w:val="009D7DE8"/>
    <w:rsid w:val="009E02BF"/>
    <w:rsid w:val="009E2962"/>
    <w:rsid w:val="009E4606"/>
    <w:rsid w:val="009E597E"/>
    <w:rsid w:val="009E6C6C"/>
    <w:rsid w:val="009E7B96"/>
    <w:rsid w:val="009F001C"/>
    <w:rsid w:val="009F16E2"/>
    <w:rsid w:val="009F1F74"/>
    <w:rsid w:val="009F38CB"/>
    <w:rsid w:val="009F4DE0"/>
    <w:rsid w:val="009F5538"/>
    <w:rsid w:val="009F5A37"/>
    <w:rsid w:val="009F6A86"/>
    <w:rsid w:val="009F70D1"/>
    <w:rsid w:val="009F7D42"/>
    <w:rsid w:val="00A0123F"/>
    <w:rsid w:val="00A014F7"/>
    <w:rsid w:val="00A01ECB"/>
    <w:rsid w:val="00A0253F"/>
    <w:rsid w:val="00A0379B"/>
    <w:rsid w:val="00A03990"/>
    <w:rsid w:val="00A03CB4"/>
    <w:rsid w:val="00A0473D"/>
    <w:rsid w:val="00A04859"/>
    <w:rsid w:val="00A0544C"/>
    <w:rsid w:val="00A05D05"/>
    <w:rsid w:val="00A07C95"/>
    <w:rsid w:val="00A10698"/>
    <w:rsid w:val="00A115C3"/>
    <w:rsid w:val="00A1199F"/>
    <w:rsid w:val="00A146F6"/>
    <w:rsid w:val="00A15D60"/>
    <w:rsid w:val="00A15DBB"/>
    <w:rsid w:val="00A1740B"/>
    <w:rsid w:val="00A17C31"/>
    <w:rsid w:val="00A20391"/>
    <w:rsid w:val="00A2199E"/>
    <w:rsid w:val="00A225CA"/>
    <w:rsid w:val="00A232B0"/>
    <w:rsid w:val="00A2429E"/>
    <w:rsid w:val="00A25289"/>
    <w:rsid w:val="00A2622C"/>
    <w:rsid w:val="00A2701B"/>
    <w:rsid w:val="00A273FB"/>
    <w:rsid w:val="00A278E3"/>
    <w:rsid w:val="00A30267"/>
    <w:rsid w:val="00A33AA6"/>
    <w:rsid w:val="00A33D7D"/>
    <w:rsid w:val="00A343E0"/>
    <w:rsid w:val="00A34823"/>
    <w:rsid w:val="00A36245"/>
    <w:rsid w:val="00A4008F"/>
    <w:rsid w:val="00A40B55"/>
    <w:rsid w:val="00A41424"/>
    <w:rsid w:val="00A41450"/>
    <w:rsid w:val="00A41454"/>
    <w:rsid w:val="00A41752"/>
    <w:rsid w:val="00A41ABF"/>
    <w:rsid w:val="00A41F10"/>
    <w:rsid w:val="00A42299"/>
    <w:rsid w:val="00A42809"/>
    <w:rsid w:val="00A439A8"/>
    <w:rsid w:val="00A43E99"/>
    <w:rsid w:val="00A4454D"/>
    <w:rsid w:val="00A4488B"/>
    <w:rsid w:val="00A4552B"/>
    <w:rsid w:val="00A45740"/>
    <w:rsid w:val="00A461B4"/>
    <w:rsid w:val="00A50028"/>
    <w:rsid w:val="00A505A8"/>
    <w:rsid w:val="00A50B57"/>
    <w:rsid w:val="00A51507"/>
    <w:rsid w:val="00A51A30"/>
    <w:rsid w:val="00A51CE5"/>
    <w:rsid w:val="00A52222"/>
    <w:rsid w:val="00A52360"/>
    <w:rsid w:val="00A52B5D"/>
    <w:rsid w:val="00A534DA"/>
    <w:rsid w:val="00A53CD3"/>
    <w:rsid w:val="00A55CA1"/>
    <w:rsid w:val="00A56003"/>
    <w:rsid w:val="00A566B9"/>
    <w:rsid w:val="00A57BCC"/>
    <w:rsid w:val="00A6001C"/>
    <w:rsid w:val="00A62258"/>
    <w:rsid w:val="00A626C7"/>
    <w:rsid w:val="00A628D8"/>
    <w:rsid w:val="00A63373"/>
    <w:rsid w:val="00A6463A"/>
    <w:rsid w:val="00A649A5"/>
    <w:rsid w:val="00A64BC2"/>
    <w:rsid w:val="00A64F86"/>
    <w:rsid w:val="00A651D3"/>
    <w:rsid w:val="00A6593D"/>
    <w:rsid w:val="00A65E3D"/>
    <w:rsid w:val="00A7007A"/>
    <w:rsid w:val="00A71CB4"/>
    <w:rsid w:val="00A72066"/>
    <w:rsid w:val="00A727A8"/>
    <w:rsid w:val="00A733A9"/>
    <w:rsid w:val="00A733C7"/>
    <w:rsid w:val="00A74405"/>
    <w:rsid w:val="00A75D0B"/>
    <w:rsid w:val="00A76701"/>
    <w:rsid w:val="00A80E10"/>
    <w:rsid w:val="00A81744"/>
    <w:rsid w:val="00A823BA"/>
    <w:rsid w:val="00A831B3"/>
    <w:rsid w:val="00A843BF"/>
    <w:rsid w:val="00A8458C"/>
    <w:rsid w:val="00A84835"/>
    <w:rsid w:val="00A84A96"/>
    <w:rsid w:val="00A85A23"/>
    <w:rsid w:val="00A86D91"/>
    <w:rsid w:val="00A87969"/>
    <w:rsid w:val="00A87FB1"/>
    <w:rsid w:val="00A90100"/>
    <w:rsid w:val="00A90129"/>
    <w:rsid w:val="00A91C35"/>
    <w:rsid w:val="00A940A7"/>
    <w:rsid w:val="00A94368"/>
    <w:rsid w:val="00A94707"/>
    <w:rsid w:val="00A94D42"/>
    <w:rsid w:val="00A94E48"/>
    <w:rsid w:val="00A950AF"/>
    <w:rsid w:val="00A959CD"/>
    <w:rsid w:val="00A96F58"/>
    <w:rsid w:val="00AA0F91"/>
    <w:rsid w:val="00AA15C5"/>
    <w:rsid w:val="00AA300C"/>
    <w:rsid w:val="00AA47F0"/>
    <w:rsid w:val="00AA64D4"/>
    <w:rsid w:val="00AA7859"/>
    <w:rsid w:val="00AB02BD"/>
    <w:rsid w:val="00AB0821"/>
    <w:rsid w:val="00AB1CD5"/>
    <w:rsid w:val="00AB23BC"/>
    <w:rsid w:val="00AB2D38"/>
    <w:rsid w:val="00AB3759"/>
    <w:rsid w:val="00AB3AB9"/>
    <w:rsid w:val="00AB42A6"/>
    <w:rsid w:val="00AB4345"/>
    <w:rsid w:val="00AB4C2C"/>
    <w:rsid w:val="00AB55E3"/>
    <w:rsid w:val="00AB5DE7"/>
    <w:rsid w:val="00AB70A7"/>
    <w:rsid w:val="00AB70D2"/>
    <w:rsid w:val="00AC08FB"/>
    <w:rsid w:val="00AC2240"/>
    <w:rsid w:val="00AC4656"/>
    <w:rsid w:val="00AC509D"/>
    <w:rsid w:val="00AC5CBB"/>
    <w:rsid w:val="00AC60DF"/>
    <w:rsid w:val="00AC7C71"/>
    <w:rsid w:val="00AD1CDD"/>
    <w:rsid w:val="00AD4142"/>
    <w:rsid w:val="00AD4244"/>
    <w:rsid w:val="00AD4246"/>
    <w:rsid w:val="00AD454D"/>
    <w:rsid w:val="00AD53F8"/>
    <w:rsid w:val="00AD65AF"/>
    <w:rsid w:val="00AD6A2B"/>
    <w:rsid w:val="00AD6D2F"/>
    <w:rsid w:val="00AD6FEC"/>
    <w:rsid w:val="00AD7575"/>
    <w:rsid w:val="00AE0FB8"/>
    <w:rsid w:val="00AE106B"/>
    <w:rsid w:val="00AE20B7"/>
    <w:rsid w:val="00AE25BA"/>
    <w:rsid w:val="00AE37D8"/>
    <w:rsid w:val="00AE4CCE"/>
    <w:rsid w:val="00AE4F9B"/>
    <w:rsid w:val="00AE549C"/>
    <w:rsid w:val="00AE57AD"/>
    <w:rsid w:val="00AE597A"/>
    <w:rsid w:val="00AE64BC"/>
    <w:rsid w:val="00AE6641"/>
    <w:rsid w:val="00AE6B49"/>
    <w:rsid w:val="00AE786A"/>
    <w:rsid w:val="00AE7A7B"/>
    <w:rsid w:val="00AF0B12"/>
    <w:rsid w:val="00AF1039"/>
    <w:rsid w:val="00AF11B5"/>
    <w:rsid w:val="00AF1BA9"/>
    <w:rsid w:val="00AF1DD6"/>
    <w:rsid w:val="00AF2A11"/>
    <w:rsid w:val="00AF3B5A"/>
    <w:rsid w:val="00AF3BF5"/>
    <w:rsid w:val="00AF3C77"/>
    <w:rsid w:val="00AF3D58"/>
    <w:rsid w:val="00AF502A"/>
    <w:rsid w:val="00AF5439"/>
    <w:rsid w:val="00AF55B9"/>
    <w:rsid w:val="00AF63D7"/>
    <w:rsid w:val="00AF657A"/>
    <w:rsid w:val="00AF6901"/>
    <w:rsid w:val="00AF78D4"/>
    <w:rsid w:val="00B003FB"/>
    <w:rsid w:val="00B01374"/>
    <w:rsid w:val="00B020B7"/>
    <w:rsid w:val="00B03B91"/>
    <w:rsid w:val="00B04774"/>
    <w:rsid w:val="00B054DD"/>
    <w:rsid w:val="00B070A0"/>
    <w:rsid w:val="00B105CC"/>
    <w:rsid w:val="00B1233B"/>
    <w:rsid w:val="00B12386"/>
    <w:rsid w:val="00B1355C"/>
    <w:rsid w:val="00B14644"/>
    <w:rsid w:val="00B14841"/>
    <w:rsid w:val="00B14B1D"/>
    <w:rsid w:val="00B14BCB"/>
    <w:rsid w:val="00B14FB5"/>
    <w:rsid w:val="00B16159"/>
    <w:rsid w:val="00B163D4"/>
    <w:rsid w:val="00B164FA"/>
    <w:rsid w:val="00B207B5"/>
    <w:rsid w:val="00B20868"/>
    <w:rsid w:val="00B216DD"/>
    <w:rsid w:val="00B2412A"/>
    <w:rsid w:val="00B242BE"/>
    <w:rsid w:val="00B244E5"/>
    <w:rsid w:val="00B2465E"/>
    <w:rsid w:val="00B25950"/>
    <w:rsid w:val="00B27C39"/>
    <w:rsid w:val="00B27C6B"/>
    <w:rsid w:val="00B30B49"/>
    <w:rsid w:val="00B31EBD"/>
    <w:rsid w:val="00B32F71"/>
    <w:rsid w:val="00B33312"/>
    <w:rsid w:val="00B334E5"/>
    <w:rsid w:val="00B338A8"/>
    <w:rsid w:val="00B33943"/>
    <w:rsid w:val="00B33991"/>
    <w:rsid w:val="00B359DD"/>
    <w:rsid w:val="00B35C29"/>
    <w:rsid w:val="00B35C9B"/>
    <w:rsid w:val="00B36BC7"/>
    <w:rsid w:val="00B40908"/>
    <w:rsid w:val="00B41E5C"/>
    <w:rsid w:val="00B41FAB"/>
    <w:rsid w:val="00B4211D"/>
    <w:rsid w:val="00B423D0"/>
    <w:rsid w:val="00B42C05"/>
    <w:rsid w:val="00B441DD"/>
    <w:rsid w:val="00B44707"/>
    <w:rsid w:val="00B45335"/>
    <w:rsid w:val="00B4635F"/>
    <w:rsid w:val="00B50880"/>
    <w:rsid w:val="00B50C86"/>
    <w:rsid w:val="00B51CE0"/>
    <w:rsid w:val="00B51FE6"/>
    <w:rsid w:val="00B52C1E"/>
    <w:rsid w:val="00B53328"/>
    <w:rsid w:val="00B54055"/>
    <w:rsid w:val="00B542B7"/>
    <w:rsid w:val="00B54837"/>
    <w:rsid w:val="00B5556B"/>
    <w:rsid w:val="00B55C5B"/>
    <w:rsid w:val="00B5779A"/>
    <w:rsid w:val="00B617C9"/>
    <w:rsid w:val="00B621EE"/>
    <w:rsid w:val="00B62801"/>
    <w:rsid w:val="00B629A5"/>
    <w:rsid w:val="00B7141B"/>
    <w:rsid w:val="00B72AA4"/>
    <w:rsid w:val="00B734EF"/>
    <w:rsid w:val="00B73F5E"/>
    <w:rsid w:val="00B748FF"/>
    <w:rsid w:val="00B74E9C"/>
    <w:rsid w:val="00B774A9"/>
    <w:rsid w:val="00B77AB0"/>
    <w:rsid w:val="00B77E74"/>
    <w:rsid w:val="00B80221"/>
    <w:rsid w:val="00B80496"/>
    <w:rsid w:val="00B807B1"/>
    <w:rsid w:val="00B812CE"/>
    <w:rsid w:val="00B821F4"/>
    <w:rsid w:val="00B825C4"/>
    <w:rsid w:val="00B8296E"/>
    <w:rsid w:val="00B8396D"/>
    <w:rsid w:val="00B83E82"/>
    <w:rsid w:val="00B842B8"/>
    <w:rsid w:val="00B84DA4"/>
    <w:rsid w:val="00B855A7"/>
    <w:rsid w:val="00B85AFB"/>
    <w:rsid w:val="00B863AB"/>
    <w:rsid w:val="00B8713E"/>
    <w:rsid w:val="00B87199"/>
    <w:rsid w:val="00B87541"/>
    <w:rsid w:val="00B87B69"/>
    <w:rsid w:val="00B87E0C"/>
    <w:rsid w:val="00B91D3D"/>
    <w:rsid w:val="00B92D30"/>
    <w:rsid w:val="00B930E5"/>
    <w:rsid w:val="00B935CD"/>
    <w:rsid w:val="00B93B50"/>
    <w:rsid w:val="00B94D18"/>
    <w:rsid w:val="00B96F59"/>
    <w:rsid w:val="00B97122"/>
    <w:rsid w:val="00BA0279"/>
    <w:rsid w:val="00BA100F"/>
    <w:rsid w:val="00BA12C6"/>
    <w:rsid w:val="00BA30A2"/>
    <w:rsid w:val="00BA5D07"/>
    <w:rsid w:val="00BA6989"/>
    <w:rsid w:val="00BA7E5B"/>
    <w:rsid w:val="00BB0796"/>
    <w:rsid w:val="00BB1430"/>
    <w:rsid w:val="00BB167C"/>
    <w:rsid w:val="00BB1843"/>
    <w:rsid w:val="00BB1BEC"/>
    <w:rsid w:val="00BB2FD1"/>
    <w:rsid w:val="00BB4A49"/>
    <w:rsid w:val="00BB69DB"/>
    <w:rsid w:val="00BB6D9B"/>
    <w:rsid w:val="00BC0142"/>
    <w:rsid w:val="00BC0325"/>
    <w:rsid w:val="00BC06AA"/>
    <w:rsid w:val="00BC08FC"/>
    <w:rsid w:val="00BC10C1"/>
    <w:rsid w:val="00BC16AD"/>
    <w:rsid w:val="00BC26E3"/>
    <w:rsid w:val="00BC4115"/>
    <w:rsid w:val="00BC496A"/>
    <w:rsid w:val="00BC4B81"/>
    <w:rsid w:val="00BC4E07"/>
    <w:rsid w:val="00BC50DA"/>
    <w:rsid w:val="00BC50FB"/>
    <w:rsid w:val="00BC5345"/>
    <w:rsid w:val="00BC58F9"/>
    <w:rsid w:val="00BC5EC7"/>
    <w:rsid w:val="00BC65A6"/>
    <w:rsid w:val="00BC7B22"/>
    <w:rsid w:val="00BD1149"/>
    <w:rsid w:val="00BD17F5"/>
    <w:rsid w:val="00BD18DE"/>
    <w:rsid w:val="00BD1D3D"/>
    <w:rsid w:val="00BD1E48"/>
    <w:rsid w:val="00BD2A57"/>
    <w:rsid w:val="00BD2CA4"/>
    <w:rsid w:val="00BD3208"/>
    <w:rsid w:val="00BD3761"/>
    <w:rsid w:val="00BD4D06"/>
    <w:rsid w:val="00BD5BB0"/>
    <w:rsid w:val="00BD5DCC"/>
    <w:rsid w:val="00BD62AD"/>
    <w:rsid w:val="00BD674C"/>
    <w:rsid w:val="00BD7157"/>
    <w:rsid w:val="00BD747B"/>
    <w:rsid w:val="00BE19EA"/>
    <w:rsid w:val="00BE20A0"/>
    <w:rsid w:val="00BE2E04"/>
    <w:rsid w:val="00BE2E08"/>
    <w:rsid w:val="00BE3B95"/>
    <w:rsid w:val="00BE3BF6"/>
    <w:rsid w:val="00BE42A7"/>
    <w:rsid w:val="00BE5074"/>
    <w:rsid w:val="00BE6962"/>
    <w:rsid w:val="00BE7793"/>
    <w:rsid w:val="00BF00ED"/>
    <w:rsid w:val="00BF0811"/>
    <w:rsid w:val="00BF10E6"/>
    <w:rsid w:val="00BF26D3"/>
    <w:rsid w:val="00BF2730"/>
    <w:rsid w:val="00BF2765"/>
    <w:rsid w:val="00BF3DF4"/>
    <w:rsid w:val="00BF73E3"/>
    <w:rsid w:val="00BF751D"/>
    <w:rsid w:val="00BF79D0"/>
    <w:rsid w:val="00BF7C8C"/>
    <w:rsid w:val="00C0140F"/>
    <w:rsid w:val="00C0228F"/>
    <w:rsid w:val="00C025A0"/>
    <w:rsid w:val="00C035D7"/>
    <w:rsid w:val="00C03957"/>
    <w:rsid w:val="00C039E9"/>
    <w:rsid w:val="00C047C2"/>
    <w:rsid w:val="00C0584A"/>
    <w:rsid w:val="00C058E9"/>
    <w:rsid w:val="00C05BE6"/>
    <w:rsid w:val="00C10267"/>
    <w:rsid w:val="00C105CD"/>
    <w:rsid w:val="00C109AC"/>
    <w:rsid w:val="00C11036"/>
    <w:rsid w:val="00C11FF4"/>
    <w:rsid w:val="00C127C0"/>
    <w:rsid w:val="00C12CA3"/>
    <w:rsid w:val="00C13C0F"/>
    <w:rsid w:val="00C13CBD"/>
    <w:rsid w:val="00C147AC"/>
    <w:rsid w:val="00C14C1A"/>
    <w:rsid w:val="00C15C3C"/>
    <w:rsid w:val="00C15E56"/>
    <w:rsid w:val="00C16347"/>
    <w:rsid w:val="00C17DB5"/>
    <w:rsid w:val="00C20969"/>
    <w:rsid w:val="00C21FB6"/>
    <w:rsid w:val="00C2238A"/>
    <w:rsid w:val="00C23242"/>
    <w:rsid w:val="00C23525"/>
    <w:rsid w:val="00C256E0"/>
    <w:rsid w:val="00C308B4"/>
    <w:rsid w:val="00C3146B"/>
    <w:rsid w:val="00C32F91"/>
    <w:rsid w:val="00C33427"/>
    <w:rsid w:val="00C344CF"/>
    <w:rsid w:val="00C344F3"/>
    <w:rsid w:val="00C35220"/>
    <w:rsid w:val="00C3543D"/>
    <w:rsid w:val="00C368D7"/>
    <w:rsid w:val="00C42C44"/>
    <w:rsid w:val="00C439B6"/>
    <w:rsid w:val="00C44FB0"/>
    <w:rsid w:val="00C517D8"/>
    <w:rsid w:val="00C5246C"/>
    <w:rsid w:val="00C52EED"/>
    <w:rsid w:val="00C53101"/>
    <w:rsid w:val="00C5322A"/>
    <w:rsid w:val="00C53E9B"/>
    <w:rsid w:val="00C53F4D"/>
    <w:rsid w:val="00C553AD"/>
    <w:rsid w:val="00C55450"/>
    <w:rsid w:val="00C55923"/>
    <w:rsid w:val="00C56028"/>
    <w:rsid w:val="00C5711B"/>
    <w:rsid w:val="00C57812"/>
    <w:rsid w:val="00C612E9"/>
    <w:rsid w:val="00C62F35"/>
    <w:rsid w:val="00C63061"/>
    <w:rsid w:val="00C656C4"/>
    <w:rsid w:val="00C700DE"/>
    <w:rsid w:val="00C70393"/>
    <w:rsid w:val="00C71F32"/>
    <w:rsid w:val="00C72DFE"/>
    <w:rsid w:val="00C74203"/>
    <w:rsid w:val="00C74C04"/>
    <w:rsid w:val="00C76F3B"/>
    <w:rsid w:val="00C811C5"/>
    <w:rsid w:val="00C815D5"/>
    <w:rsid w:val="00C8172F"/>
    <w:rsid w:val="00C825C2"/>
    <w:rsid w:val="00C826A6"/>
    <w:rsid w:val="00C83FFD"/>
    <w:rsid w:val="00C8408E"/>
    <w:rsid w:val="00C85556"/>
    <w:rsid w:val="00C86837"/>
    <w:rsid w:val="00C87492"/>
    <w:rsid w:val="00C87E68"/>
    <w:rsid w:val="00C90005"/>
    <w:rsid w:val="00C90EE6"/>
    <w:rsid w:val="00C92BFF"/>
    <w:rsid w:val="00C94701"/>
    <w:rsid w:val="00C9632A"/>
    <w:rsid w:val="00C963DA"/>
    <w:rsid w:val="00C9644D"/>
    <w:rsid w:val="00CA0CA5"/>
    <w:rsid w:val="00CA1732"/>
    <w:rsid w:val="00CA4C88"/>
    <w:rsid w:val="00CA5FCB"/>
    <w:rsid w:val="00CA6502"/>
    <w:rsid w:val="00CA69A6"/>
    <w:rsid w:val="00CB03D4"/>
    <w:rsid w:val="00CB04F0"/>
    <w:rsid w:val="00CB0D87"/>
    <w:rsid w:val="00CB13E8"/>
    <w:rsid w:val="00CB3BB3"/>
    <w:rsid w:val="00CB3DF5"/>
    <w:rsid w:val="00CB5631"/>
    <w:rsid w:val="00CB628D"/>
    <w:rsid w:val="00CB6B84"/>
    <w:rsid w:val="00CB6F66"/>
    <w:rsid w:val="00CB74CB"/>
    <w:rsid w:val="00CB7CB1"/>
    <w:rsid w:val="00CC0FD3"/>
    <w:rsid w:val="00CC24F5"/>
    <w:rsid w:val="00CC26A0"/>
    <w:rsid w:val="00CC33AD"/>
    <w:rsid w:val="00CC3E9F"/>
    <w:rsid w:val="00CC5A20"/>
    <w:rsid w:val="00CC5CEE"/>
    <w:rsid w:val="00CC67A3"/>
    <w:rsid w:val="00CC680D"/>
    <w:rsid w:val="00CC7CD2"/>
    <w:rsid w:val="00CC7D65"/>
    <w:rsid w:val="00CD2BB5"/>
    <w:rsid w:val="00CD2F5B"/>
    <w:rsid w:val="00CD2F5C"/>
    <w:rsid w:val="00CD6162"/>
    <w:rsid w:val="00CD757E"/>
    <w:rsid w:val="00CE0778"/>
    <w:rsid w:val="00CE07D2"/>
    <w:rsid w:val="00CE1DF1"/>
    <w:rsid w:val="00CE2012"/>
    <w:rsid w:val="00CE2249"/>
    <w:rsid w:val="00CE4A83"/>
    <w:rsid w:val="00CE54F6"/>
    <w:rsid w:val="00CE59B2"/>
    <w:rsid w:val="00CE71E3"/>
    <w:rsid w:val="00CF0735"/>
    <w:rsid w:val="00CF0AB6"/>
    <w:rsid w:val="00CF21A4"/>
    <w:rsid w:val="00CF2394"/>
    <w:rsid w:val="00CF3410"/>
    <w:rsid w:val="00CF5D62"/>
    <w:rsid w:val="00D00604"/>
    <w:rsid w:val="00D01CC1"/>
    <w:rsid w:val="00D02BBF"/>
    <w:rsid w:val="00D0390D"/>
    <w:rsid w:val="00D0478B"/>
    <w:rsid w:val="00D05C0A"/>
    <w:rsid w:val="00D0668B"/>
    <w:rsid w:val="00D06DE5"/>
    <w:rsid w:val="00D07A44"/>
    <w:rsid w:val="00D10160"/>
    <w:rsid w:val="00D102ED"/>
    <w:rsid w:val="00D11132"/>
    <w:rsid w:val="00D11506"/>
    <w:rsid w:val="00D124EE"/>
    <w:rsid w:val="00D12FA2"/>
    <w:rsid w:val="00D13043"/>
    <w:rsid w:val="00D137F7"/>
    <w:rsid w:val="00D13F05"/>
    <w:rsid w:val="00D140FE"/>
    <w:rsid w:val="00D1443E"/>
    <w:rsid w:val="00D14589"/>
    <w:rsid w:val="00D15295"/>
    <w:rsid w:val="00D16A9E"/>
    <w:rsid w:val="00D16BC6"/>
    <w:rsid w:val="00D173CF"/>
    <w:rsid w:val="00D17F07"/>
    <w:rsid w:val="00D20DA6"/>
    <w:rsid w:val="00D20FB1"/>
    <w:rsid w:val="00D21072"/>
    <w:rsid w:val="00D213C4"/>
    <w:rsid w:val="00D22A7E"/>
    <w:rsid w:val="00D22F9C"/>
    <w:rsid w:val="00D23D04"/>
    <w:rsid w:val="00D24271"/>
    <w:rsid w:val="00D245F6"/>
    <w:rsid w:val="00D2477A"/>
    <w:rsid w:val="00D249C0"/>
    <w:rsid w:val="00D27152"/>
    <w:rsid w:val="00D27358"/>
    <w:rsid w:val="00D27B31"/>
    <w:rsid w:val="00D3276C"/>
    <w:rsid w:val="00D32B9D"/>
    <w:rsid w:val="00D33B5E"/>
    <w:rsid w:val="00D345EC"/>
    <w:rsid w:val="00D3465D"/>
    <w:rsid w:val="00D346C5"/>
    <w:rsid w:val="00D34D8A"/>
    <w:rsid w:val="00D35A10"/>
    <w:rsid w:val="00D361A8"/>
    <w:rsid w:val="00D364E0"/>
    <w:rsid w:val="00D36A89"/>
    <w:rsid w:val="00D374B5"/>
    <w:rsid w:val="00D40FF9"/>
    <w:rsid w:val="00D41458"/>
    <w:rsid w:val="00D41B77"/>
    <w:rsid w:val="00D4392F"/>
    <w:rsid w:val="00D441E9"/>
    <w:rsid w:val="00D4505B"/>
    <w:rsid w:val="00D46073"/>
    <w:rsid w:val="00D475D7"/>
    <w:rsid w:val="00D4792B"/>
    <w:rsid w:val="00D479CF"/>
    <w:rsid w:val="00D51894"/>
    <w:rsid w:val="00D51976"/>
    <w:rsid w:val="00D5294B"/>
    <w:rsid w:val="00D52B11"/>
    <w:rsid w:val="00D53FF2"/>
    <w:rsid w:val="00D542DE"/>
    <w:rsid w:val="00D55406"/>
    <w:rsid w:val="00D55CD6"/>
    <w:rsid w:val="00D57238"/>
    <w:rsid w:val="00D57F03"/>
    <w:rsid w:val="00D6067B"/>
    <w:rsid w:val="00D606EF"/>
    <w:rsid w:val="00D60814"/>
    <w:rsid w:val="00D60CB7"/>
    <w:rsid w:val="00D612D2"/>
    <w:rsid w:val="00D618B5"/>
    <w:rsid w:val="00D62727"/>
    <w:rsid w:val="00D630F1"/>
    <w:rsid w:val="00D63F5E"/>
    <w:rsid w:val="00D6595A"/>
    <w:rsid w:val="00D668BF"/>
    <w:rsid w:val="00D66EA1"/>
    <w:rsid w:val="00D6733F"/>
    <w:rsid w:val="00D67618"/>
    <w:rsid w:val="00D677E9"/>
    <w:rsid w:val="00D71F6E"/>
    <w:rsid w:val="00D7304A"/>
    <w:rsid w:val="00D73F8F"/>
    <w:rsid w:val="00D74299"/>
    <w:rsid w:val="00D7498E"/>
    <w:rsid w:val="00D74FF1"/>
    <w:rsid w:val="00D750C0"/>
    <w:rsid w:val="00D75EB2"/>
    <w:rsid w:val="00D76B8F"/>
    <w:rsid w:val="00D8094E"/>
    <w:rsid w:val="00D80A40"/>
    <w:rsid w:val="00D8119D"/>
    <w:rsid w:val="00D83381"/>
    <w:rsid w:val="00D83E19"/>
    <w:rsid w:val="00D83F03"/>
    <w:rsid w:val="00D85C4E"/>
    <w:rsid w:val="00D87A46"/>
    <w:rsid w:val="00D87BC2"/>
    <w:rsid w:val="00D87F88"/>
    <w:rsid w:val="00D90B31"/>
    <w:rsid w:val="00D911A4"/>
    <w:rsid w:val="00D91E1F"/>
    <w:rsid w:val="00D930DD"/>
    <w:rsid w:val="00D94191"/>
    <w:rsid w:val="00D9525B"/>
    <w:rsid w:val="00D95CBD"/>
    <w:rsid w:val="00D960AF"/>
    <w:rsid w:val="00D973BA"/>
    <w:rsid w:val="00D974A0"/>
    <w:rsid w:val="00D97774"/>
    <w:rsid w:val="00DA1015"/>
    <w:rsid w:val="00DA13A9"/>
    <w:rsid w:val="00DA1641"/>
    <w:rsid w:val="00DA24BB"/>
    <w:rsid w:val="00DA2D51"/>
    <w:rsid w:val="00DA42CE"/>
    <w:rsid w:val="00DA4832"/>
    <w:rsid w:val="00DA56E7"/>
    <w:rsid w:val="00DA6798"/>
    <w:rsid w:val="00DA6A6B"/>
    <w:rsid w:val="00DA6D5D"/>
    <w:rsid w:val="00DA7CBD"/>
    <w:rsid w:val="00DA7F82"/>
    <w:rsid w:val="00DB0367"/>
    <w:rsid w:val="00DB1129"/>
    <w:rsid w:val="00DB18C4"/>
    <w:rsid w:val="00DB4C74"/>
    <w:rsid w:val="00DB6102"/>
    <w:rsid w:val="00DB6A1B"/>
    <w:rsid w:val="00DB6C5C"/>
    <w:rsid w:val="00DB77AF"/>
    <w:rsid w:val="00DB7FE1"/>
    <w:rsid w:val="00DC15BC"/>
    <w:rsid w:val="00DC1997"/>
    <w:rsid w:val="00DC27CC"/>
    <w:rsid w:val="00DC304E"/>
    <w:rsid w:val="00DC453E"/>
    <w:rsid w:val="00DC4A4F"/>
    <w:rsid w:val="00DC4A58"/>
    <w:rsid w:val="00DC6863"/>
    <w:rsid w:val="00DD03BB"/>
    <w:rsid w:val="00DD231E"/>
    <w:rsid w:val="00DD388D"/>
    <w:rsid w:val="00DD3EC1"/>
    <w:rsid w:val="00DD4758"/>
    <w:rsid w:val="00DD505E"/>
    <w:rsid w:val="00DD58D3"/>
    <w:rsid w:val="00DE0A1E"/>
    <w:rsid w:val="00DE23F0"/>
    <w:rsid w:val="00DE305C"/>
    <w:rsid w:val="00DE3326"/>
    <w:rsid w:val="00DE3A2D"/>
    <w:rsid w:val="00DE4256"/>
    <w:rsid w:val="00DE4742"/>
    <w:rsid w:val="00DE771C"/>
    <w:rsid w:val="00DF0BB8"/>
    <w:rsid w:val="00DF0BD2"/>
    <w:rsid w:val="00DF177D"/>
    <w:rsid w:val="00DF23C9"/>
    <w:rsid w:val="00DF2C69"/>
    <w:rsid w:val="00DF31FE"/>
    <w:rsid w:val="00DF390E"/>
    <w:rsid w:val="00DF3DD5"/>
    <w:rsid w:val="00DF53E4"/>
    <w:rsid w:val="00DF6142"/>
    <w:rsid w:val="00DF7F98"/>
    <w:rsid w:val="00E01812"/>
    <w:rsid w:val="00E02BE9"/>
    <w:rsid w:val="00E04C7B"/>
    <w:rsid w:val="00E04D1F"/>
    <w:rsid w:val="00E0596E"/>
    <w:rsid w:val="00E10DF1"/>
    <w:rsid w:val="00E11E19"/>
    <w:rsid w:val="00E126BB"/>
    <w:rsid w:val="00E13FFF"/>
    <w:rsid w:val="00E14E28"/>
    <w:rsid w:val="00E14F44"/>
    <w:rsid w:val="00E1577D"/>
    <w:rsid w:val="00E16510"/>
    <w:rsid w:val="00E16E71"/>
    <w:rsid w:val="00E1702B"/>
    <w:rsid w:val="00E179EF"/>
    <w:rsid w:val="00E17B58"/>
    <w:rsid w:val="00E202CB"/>
    <w:rsid w:val="00E207F1"/>
    <w:rsid w:val="00E20E68"/>
    <w:rsid w:val="00E21159"/>
    <w:rsid w:val="00E21356"/>
    <w:rsid w:val="00E216A4"/>
    <w:rsid w:val="00E21AAA"/>
    <w:rsid w:val="00E233C5"/>
    <w:rsid w:val="00E23BD9"/>
    <w:rsid w:val="00E23EE7"/>
    <w:rsid w:val="00E24C50"/>
    <w:rsid w:val="00E268C9"/>
    <w:rsid w:val="00E26B7A"/>
    <w:rsid w:val="00E26DD9"/>
    <w:rsid w:val="00E27628"/>
    <w:rsid w:val="00E27AEE"/>
    <w:rsid w:val="00E27E1A"/>
    <w:rsid w:val="00E303D6"/>
    <w:rsid w:val="00E30D72"/>
    <w:rsid w:val="00E33DEB"/>
    <w:rsid w:val="00E34A34"/>
    <w:rsid w:val="00E36FB6"/>
    <w:rsid w:val="00E371A3"/>
    <w:rsid w:val="00E377D4"/>
    <w:rsid w:val="00E37F99"/>
    <w:rsid w:val="00E402CA"/>
    <w:rsid w:val="00E40804"/>
    <w:rsid w:val="00E40F13"/>
    <w:rsid w:val="00E4273F"/>
    <w:rsid w:val="00E42DE0"/>
    <w:rsid w:val="00E434CA"/>
    <w:rsid w:val="00E440CE"/>
    <w:rsid w:val="00E45B11"/>
    <w:rsid w:val="00E4651E"/>
    <w:rsid w:val="00E4689E"/>
    <w:rsid w:val="00E47AE5"/>
    <w:rsid w:val="00E50D17"/>
    <w:rsid w:val="00E50DF6"/>
    <w:rsid w:val="00E5115E"/>
    <w:rsid w:val="00E52098"/>
    <w:rsid w:val="00E52B1B"/>
    <w:rsid w:val="00E543E8"/>
    <w:rsid w:val="00E56144"/>
    <w:rsid w:val="00E564FF"/>
    <w:rsid w:val="00E566F9"/>
    <w:rsid w:val="00E56B42"/>
    <w:rsid w:val="00E600CF"/>
    <w:rsid w:val="00E60566"/>
    <w:rsid w:val="00E62C12"/>
    <w:rsid w:val="00E62DA8"/>
    <w:rsid w:val="00E62F4A"/>
    <w:rsid w:val="00E62F7D"/>
    <w:rsid w:val="00E643C0"/>
    <w:rsid w:val="00E64B1B"/>
    <w:rsid w:val="00E65367"/>
    <w:rsid w:val="00E65668"/>
    <w:rsid w:val="00E65C48"/>
    <w:rsid w:val="00E65F8F"/>
    <w:rsid w:val="00E66152"/>
    <w:rsid w:val="00E66EB2"/>
    <w:rsid w:val="00E7051E"/>
    <w:rsid w:val="00E708BD"/>
    <w:rsid w:val="00E71DBB"/>
    <w:rsid w:val="00E728A7"/>
    <w:rsid w:val="00E732D0"/>
    <w:rsid w:val="00E73732"/>
    <w:rsid w:val="00E73B5B"/>
    <w:rsid w:val="00E74EEC"/>
    <w:rsid w:val="00E74FE9"/>
    <w:rsid w:val="00E7513D"/>
    <w:rsid w:val="00E76307"/>
    <w:rsid w:val="00E766EA"/>
    <w:rsid w:val="00E76A85"/>
    <w:rsid w:val="00E779FD"/>
    <w:rsid w:val="00E80758"/>
    <w:rsid w:val="00E80DAA"/>
    <w:rsid w:val="00E80E6D"/>
    <w:rsid w:val="00E81CD8"/>
    <w:rsid w:val="00E82097"/>
    <w:rsid w:val="00E82D97"/>
    <w:rsid w:val="00E83F79"/>
    <w:rsid w:val="00E8450F"/>
    <w:rsid w:val="00E84AE0"/>
    <w:rsid w:val="00E8549D"/>
    <w:rsid w:val="00E85D32"/>
    <w:rsid w:val="00E86216"/>
    <w:rsid w:val="00E8697B"/>
    <w:rsid w:val="00E875B9"/>
    <w:rsid w:val="00E876BF"/>
    <w:rsid w:val="00E8787D"/>
    <w:rsid w:val="00E8791E"/>
    <w:rsid w:val="00E90B4D"/>
    <w:rsid w:val="00E91616"/>
    <w:rsid w:val="00E91BCE"/>
    <w:rsid w:val="00E93A9D"/>
    <w:rsid w:val="00E9407A"/>
    <w:rsid w:val="00E949C2"/>
    <w:rsid w:val="00E97807"/>
    <w:rsid w:val="00E979DA"/>
    <w:rsid w:val="00E97B28"/>
    <w:rsid w:val="00EA010E"/>
    <w:rsid w:val="00EA0264"/>
    <w:rsid w:val="00EA02A9"/>
    <w:rsid w:val="00EA09D1"/>
    <w:rsid w:val="00EA0A71"/>
    <w:rsid w:val="00EA1386"/>
    <w:rsid w:val="00EA255B"/>
    <w:rsid w:val="00EA2E03"/>
    <w:rsid w:val="00EA4683"/>
    <w:rsid w:val="00EA540E"/>
    <w:rsid w:val="00EA5D6B"/>
    <w:rsid w:val="00EA693A"/>
    <w:rsid w:val="00EA6BE7"/>
    <w:rsid w:val="00EA6E76"/>
    <w:rsid w:val="00EA6EE3"/>
    <w:rsid w:val="00EA744D"/>
    <w:rsid w:val="00EA74B2"/>
    <w:rsid w:val="00EA7602"/>
    <w:rsid w:val="00EB02C3"/>
    <w:rsid w:val="00EB0C62"/>
    <w:rsid w:val="00EB0EF3"/>
    <w:rsid w:val="00EB1586"/>
    <w:rsid w:val="00EB19BF"/>
    <w:rsid w:val="00EB2118"/>
    <w:rsid w:val="00EB6D87"/>
    <w:rsid w:val="00EC16DF"/>
    <w:rsid w:val="00EC1BBF"/>
    <w:rsid w:val="00EC3CAF"/>
    <w:rsid w:val="00EC44B3"/>
    <w:rsid w:val="00EC47D4"/>
    <w:rsid w:val="00EC633A"/>
    <w:rsid w:val="00EC7919"/>
    <w:rsid w:val="00ED1480"/>
    <w:rsid w:val="00ED2330"/>
    <w:rsid w:val="00ED2A72"/>
    <w:rsid w:val="00ED325E"/>
    <w:rsid w:val="00ED44C9"/>
    <w:rsid w:val="00ED49BB"/>
    <w:rsid w:val="00ED4B79"/>
    <w:rsid w:val="00ED5754"/>
    <w:rsid w:val="00ED5C59"/>
    <w:rsid w:val="00ED6270"/>
    <w:rsid w:val="00ED6272"/>
    <w:rsid w:val="00ED6EAA"/>
    <w:rsid w:val="00EE08E2"/>
    <w:rsid w:val="00EE204D"/>
    <w:rsid w:val="00EE2B4D"/>
    <w:rsid w:val="00EE397B"/>
    <w:rsid w:val="00EE3A46"/>
    <w:rsid w:val="00EE4756"/>
    <w:rsid w:val="00EE489A"/>
    <w:rsid w:val="00EE4F80"/>
    <w:rsid w:val="00EE633C"/>
    <w:rsid w:val="00EE7885"/>
    <w:rsid w:val="00EE7E95"/>
    <w:rsid w:val="00EF0522"/>
    <w:rsid w:val="00EF456D"/>
    <w:rsid w:val="00EF4CAF"/>
    <w:rsid w:val="00EF50BB"/>
    <w:rsid w:val="00EF5556"/>
    <w:rsid w:val="00EF5F7A"/>
    <w:rsid w:val="00EF682A"/>
    <w:rsid w:val="00EF6FE5"/>
    <w:rsid w:val="00EF75F6"/>
    <w:rsid w:val="00EF77C9"/>
    <w:rsid w:val="00EF79F2"/>
    <w:rsid w:val="00EF7BFF"/>
    <w:rsid w:val="00EF7FCD"/>
    <w:rsid w:val="00F013FD"/>
    <w:rsid w:val="00F020A3"/>
    <w:rsid w:val="00F0328E"/>
    <w:rsid w:val="00F04509"/>
    <w:rsid w:val="00F04678"/>
    <w:rsid w:val="00F05A6C"/>
    <w:rsid w:val="00F05B5B"/>
    <w:rsid w:val="00F06607"/>
    <w:rsid w:val="00F10149"/>
    <w:rsid w:val="00F10280"/>
    <w:rsid w:val="00F10F04"/>
    <w:rsid w:val="00F110CE"/>
    <w:rsid w:val="00F111AA"/>
    <w:rsid w:val="00F1132A"/>
    <w:rsid w:val="00F12035"/>
    <w:rsid w:val="00F12042"/>
    <w:rsid w:val="00F122FF"/>
    <w:rsid w:val="00F12E91"/>
    <w:rsid w:val="00F130A0"/>
    <w:rsid w:val="00F131D8"/>
    <w:rsid w:val="00F14172"/>
    <w:rsid w:val="00F16660"/>
    <w:rsid w:val="00F16FEE"/>
    <w:rsid w:val="00F17996"/>
    <w:rsid w:val="00F20496"/>
    <w:rsid w:val="00F20EC3"/>
    <w:rsid w:val="00F21A78"/>
    <w:rsid w:val="00F21C59"/>
    <w:rsid w:val="00F222EC"/>
    <w:rsid w:val="00F2364F"/>
    <w:rsid w:val="00F23B62"/>
    <w:rsid w:val="00F23FB8"/>
    <w:rsid w:val="00F24264"/>
    <w:rsid w:val="00F250E4"/>
    <w:rsid w:val="00F26536"/>
    <w:rsid w:val="00F26F2A"/>
    <w:rsid w:val="00F27191"/>
    <w:rsid w:val="00F3078C"/>
    <w:rsid w:val="00F30BEB"/>
    <w:rsid w:val="00F319B2"/>
    <w:rsid w:val="00F328D3"/>
    <w:rsid w:val="00F34242"/>
    <w:rsid w:val="00F34921"/>
    <w:rsid w:val="00F35E73"/>
    <w:rsid w:val="00F3648E"/>
    <w:rsid w:val="00F371CD"/>
    <w:rsid w:val="00F375E8"/>
    <w:rsid w:val="00F4076C"/>
    <w:rsid w:val="00F40AD7"/>
    <w:rsid w:val="00F41801"/>
    <w:rsid w:val="00F41BD8"/>
    <w:rsid w:val="00F42541"/>
    <w:rsid w:val="00F43E33"/>
    <w:rsid w:val="00F45134"/>
    <w:rsid w:val="00F458EF"/>
    <w:rsid w:val="00F46BF0"/>
    <w:rsid w:val="00F479B4"/>
    <w:rsid w:val="00F47D02"/>
    <w:rsid w:val="00F510A8"/>
    <w:rsid w:val="00F51833"/>
    <w:rsid w:val="00F527BC"/>
    <w:rsid w:val="00F52AFE"/>
    <w:rsid w:val="00F538B7"/>
    <w:rsid w:val="00F538B9"/>
    <w:rsid w:val="00F53B97"/>
    <w:rsid w:val="00F54A25"/>
    <w:rsid w:val="00F55772"/>
    <w:rsid w:val="00F55DD8"/>
    <w:rsid w:val="00F56965"/>
    <w:rsid w:val="00F57A1F"/>
    <w:rsid w:val="00F60265"/>
    <w:rsid w:val="00F60430"/>
    <w:rsid w:val="00F6118C"/>
    <w:rsid w:val="00F61215"/>
    <w:rsid w:val="00F6141B"/>
    <w:rsid w:val="00F61A17"/>
    <w:rsid w:val="00F62876"/>
    <w:rsid w:val="00F63E17"/>
    <w:rsid w:val="00F647C3"/>
    <w:rsid w:val="00F6502F"/>
    <w:rsid w:val="00F6530F"/>
    <w:rsid w:val="00F66830"/>
    <w:rsid w:val="00F66E72"/>
    <w:rsid w:val="00F67C1B"/>
    <w:rsid w:val="00F7029C"/>
    <w:rsid w:val="00F704B7"/>
    <w:rsid w:val="00F70A7E"/>
    <w:rsid w:val="00F70AFC"/>
    <w:rsid w:val="00F71F17"/>
    <w:rsid w:val="00F73CFB"/>
    <w:rsid w:val="00F747C7"/>
    <w:rsid w:val="00F759A7"/>
    <w:rsid w:val="00F75D20"/>
    <w:rsid w:val="00F75EDC"/>
    <w:rsid w:val="00F772CE"/>
    <w:rsid w:val="00F7779B"/>
    <w:rsid w:val="00F77E1E"/>
    <w:rsid w:val="00F80196"/>
    <w:rsid w:val="00F80DA4"/>
    <w:rsid w:val="00F8106D"/>
    <w:rsid w:val="00F810D1"/>
    <w:rsid w:val="00F81765"/>
    <w:rsid w:val="00F821FC"/>
    <w:rsid w:val="00F82BEF"/>
    <w:rsid w:val="00F8360F"/>
    <w:rsid w:val="00F840DD"/>
    <w:rsid w:val="00F84431"/>
    <w:rsid w:val="00F85EAF"/>
    <w:rsid w:val="00F8682C"/>
    <w:rsid w:val="00F87935"/>
    <w:rsid w:val="00F90222"/>
    <w:rsid w:val="00F90773"/>
    <w:rsid w:val="00F93D31"/>
    <w:rsid w:val="00F9412F"/>
    <w:rsid w:val="00F94CF2"/>
    <w:rsid w:val="00F951BE"/>
    <w:rsid w:val="00F95B00"/>
    <w:rsid w:val="00F96027"/>
    <w:rsid w:val="00FA0D25"/>
    <w:rsid w:val="00FA2969"/>
    <w:rsid w:val="00FA32CF"/>
    <w:rsid w:val="00FA47CC"/>
    <w:rsid w:val="00FA56B5"/>
    <w:rsid w:val="00FA5A97"/>
    <w:rsid w:val="00FA5FE3"/>
    <w:rsid w:val="00FA68BD"/>
    <w:rsid w:val="00FA71FD"/>
    <w:rsid w:val="00FA726B"/>
    <w:rsid w:val="00FA7639"/>
    <w:rsid w:val="00FA7659"/>
    <w:rsid w:val="00FA76F1"/>
    <w:rsid w:val="00FA7CCD"/>
    <w:rsid w:val="00FB0F83"/>
    <w:rsid w:val="00FB1806"/>
    <w:rsid w:val="00FB2A0E"/>
    <w:rsid w:val="00FB33B2"/>
    <w:rsid w:val="00FB35A6"/>
    <w:rsid w:val="00FB4506"/>
    <w:rsid w:val="00FB5752"/>
    <w:rsid w:val="00FB677C"/>
    <w:rsid w:val="00FB791C"/>
    <w:rsid w:val="00FB7BBA"/>
    <w:rsid w:val="00FB7CFB"/>
    <w:rsid w:val="00FC201D"/>
    <w:rsid w:val="00FC273C"/>
    <w:rsid w:val="00FC3D2F"/>
    <w:rsid w:val="00FC4348"/>
    <w:rsid w:val="00FC46F7"/>
    <w:rsid w:val="00FC5112"/>
    <w:rsid w:val="00FC53D1"/>
    <w:rsid w:val="00FC63E7"/>
    <w:rsid w:val="00FC6663"/>
    <w:rsid w:val="00FC692D"/>
    <w:rsid w:val="00FC6B8A"/>
    <w:rsid w:val="00FC6FE1"/>
    <w:rsid w:val="00FC6FF3"/>
    <w:rsid w:val="00FC7B7F"/>
    <w:rsid w:val="00FC7BAA"/>
    <w:rsid w:val="00FC7E36"/>
    <w:rsid w:val="00FD03A3"/>
    <w:rsid w:val="00FD049D"/>
    <w:rsid w:val="00FD05A4"/>
    <w:rsid w:val="00FD0773"/>
    <w:rsid w:val="00FD0C6C"/>
    <w:rsid w:val="00FD0C99"/>
    <w:rsid w:val="00FD1741"/>
    <w:rsid w:val="00FD1965"/>
    <w:rsid w:val="00FD1A4D"/>
    <w:rsid w:val="00FD229D"/>
    <w:rsid w:val="00FD2B52"/>
    <w:rsid w:val="00FD2FC1"/>
    <w:rsid w:val="00FD32C3"/>
    <w:rsid w:val="00FD3A84"/>
    <w:rsid w:val="00FD3D58"/>
    <w:rsid w:val="00FD5A05"/>
    <w:rsid w:val="00FD5B2B"/>
    <w:rsid w:val="00FD6F2C"/>
    <w:rsid w:val="00FD7A16"/>
    <w:rsid w:val="00FE1419"/>
    <w:rsid w:val="00FE18DE"/>
    <w:rsid w:val="00FE26D3"/>
    <w:rsid w:val="00FE313D"/>
    <w:rsid w:val="00FE3B9F"/>
    <w:rsid w:val="00FE3EF4"/>
    <w:rsid w:val="00FE431C"/>
    <w:rsid w:val="00FE4B89"/>
    <w:rsid w:val="00FE6C19"/>
    <w:rsid w:val="00FE7894"/>
    <w:rsid w:val="00FF09A1"/>
    <w:rsid w:val="00FF129F"/>
    <w:rsid w:val="00FF1BDF"/>
    <w:rsid w:val="00FF23C0"/>
    <w:rsid w:val="00FF3926"/>
    <w:rsid w:val="00FF453D"/>
    <w:rsid w:val="00FF61A5"/>
    <w:rsid w:val="00FF6B06"/>
    <w:rsid w:val="00FF7183"/>
    <w:rsid w:val="00FF7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F6"/>
  </w:style>
  <w:style w:type="paragraph" w:styleId="Heading1">
    <w:name w:val="heading 1"/>
    <w:basedOn w:val="Normal"/>
    <w:link w:val="Heading1Char"/>
    <w:uiPriority w:val="9"/>
    <w:qFormat/>
    <w:rsid w:val="00762C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2C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2C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C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2C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2C09"/>
    <w:rPr>
      <w:rFonts w:ascii="Times New Roman" w:eastAsia="Times New Roman" w:hAnsi="Times New Roman" w:cs="Times New Roman"/>
      <w:b/>
      <w:bCs/>
      <w:sz w:val="27"/>
      <w:szCs w:val="27"/>
    </w:rPr>
  </w:style>
  <w:style w:type="paragraph" w:customStyle="1" w:styleId="subtitle">
    <w:name w:val="subtitle"/>
    <w:basedOn w:val="Normal"/>
    <w:rsid w:val="00762C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2C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3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4</DocSecurity>
  <Lines>25</Lines>
  <Paragraphs>7</Paragraphs>
  <ScaleCrop>false</ScaleCrop>
  <Company>Department of Defense</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JCJohns1</dc:creator>
  <cp:lastModifiedBy>SMColeman</cp:lastModifiedBy>
  <cp:revision>2</cp:revision>
  <dcterms:created xsi:type="dcterms:W3CDTF">2017-11-02T17:20:00Z</dcterms:created>
  <dcterms:modified xsi:type="dcterms:W3CDTF">2017-11-02T17:20:00Z</dcterms:modified>
</cp:coreProperties>
</file>